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4D4F" w14:textId="00B256A7" w:rsidR="0039235E" w:rsidRPr="00C73587" w:rsidRDefault="0039235E" w:rsidP="0039235E">
      <w:pPr>
        <w:jc w:val="center"/>
        <w:rPr>
          <w:b/>
          <w:sz w:val="28"/>
          <w:szCs w:val="28"/>
        </w:rPr>
      </w:pPr>
      <w:r w:rsidRPr="00C73587">
        <w:rPr>
          <w:b/>
          <w:sz w:val="28"/>
          <w:szCs w:val="28"/>
        </w:rPr>
        <w:t xml:space="preserve">Anxiety </w:t>
      </w:r>
      <w:r w:rsidR="002260F5">
        <w:rPr>
          <w:b/>
          <w:sz w:val="28"/>
          <w:szCs w:val="28"/>
        </w:rPr>
        <w:t>Starter Plan</w:t>
      </w:r>
      <w:r w:rsidRPr="00C73587">
        <w:rPr>
          <w:b/>
          <w:sz w:val="28"/>
          <w:szCs w:val="28"/>
        </w:rPr>
        <w:t xml:space="preserve"> </w:t>
      </w:r>
    </w:p>
    <w:p w14:paraId="047BC5AC" w14:textId="77777777" w:rsidR="002260F5" w:rsidRDefault="002260F5" w:rsidP="0039235E"/>
    <w:p w14:paraId="48A5E1AC" w14:textId="111AB3D0" w:rsidR="0039235E" w:rsidRPr="002260F5" w:rsidRDefault="00BD0124" w:rsidP="0039235E">
      <w:pPr>
        <w:rPr>
          <w:i/>
        </w:rPr>
      </w:pPr>
      <w:r>
        <w:rPr>
          <w:i/>
        </w:rPr>
        <w:t>Name three situations where</w:t>
      </w:r>
      <w:r w:rsidR="002260F5" w:rsidRPr="002260F5">
        <w:rPr>
          <w:i/>
        </w:rPr>
        <w:t xml:space="preserve"> you experience </w:t>
      </w:r>
      <w:r w:rsidR="002260F5">
        <w:rPr>
          <w:i/>
        </w:rPr>
        <w:t xml:space="preserve">intense </w:t>
      </w:r>
      <w:r w:rsidR="002260F5" w:rsidRPr="002260F5">
        <w:rPr>
          <w:i/>
        </w:rPr>
        <w:t xml:space="preserve">anxiety: </w:t>
      </w:r>
    </w:p>
    <w:p w14:paraId="1ECF6545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5A84A431" w14:textId="77777777" w:rsidTr="007D125D">
        <w:tc>
          <w:tcPr>
            <w:tcW w:w="8856" w:type="dxa"/>
          </w:tcPr>
          <w:p w14:paraId="156CBD1E" w14:textId="77777777" w:rsidR="0039235E" w:rsidRDefault="0039235E" w:rsidP="007D125D"/>
          <w:p w14:paraId="079FF275" w14:textId="77777777" w:rsidR="0039235E" w:rsidRDefault="0039235E" w:rsidP="007D125D">
            <w:r>
              <w:t xml:space="preserve">1. </w:t>
            </w:r>
          </w:p>
          <w:p w14:paraId="1E251BB8" w14:textId="77777777" w:rsidR="0039235E" w:rsidRDefault="0039235E" w:rsidP="007D125D"/>
          <w:p w14:paraId="10A51194" w14:textId="77777777" w:rsidR="0039235E" w:rsidRDefault="0039235E" w:rsidP="007D125D">
            <w:r>
              <w:t xml:space="preserve">2. </w:t>
            </w:r>
          </w:p>
          <w:p w14:paraId="27A002EE" w14:textId="77777777" w:rsidR="0039235E" w:rsidRDefault="0039235E" w:rsidP="007D125D"/>
          <w:p w14:paraId="409D25B9" w14:textId="77777777" w:rsidR="0039235E" w:rsidRDefault="0039235E" w:rsidP="007D125D">
            <w:r>
              <w:t xml:space="preserve">3. </w:t>
            </w:r>
          </w:p>
          <w:p w14:paraId="67BD0C10" w14:textId="77777777" w:rsidR="0039235E" w:rsidRDefault="0039235E" w:rsidP="007D125D"/>
        </w:tc>
      </w:tr>
    </w:tbl>
    <w:p w14:paraId="2D9BD899" w14:textId="77777777" w:rsidR="0039235E" w:rsidRDefault="0039235E" w:rsidP="0039235E"/>
    <w:p w14:paraId="4ED13588" w14:textId="19BA87A5" w:rsidR="0039235E" w:rsidRPr="0031762C" w:rsidRDefault="002260F5" w:rsidP="0039235E">
      <w:pPr>
        <w:rPr>
          <w:i/>
        </w:rPr>
      </w:pPr>
      <w:r>
        <w:rPr>
          <w:i/>
        </w:rPr>
        <w:t xml:space="preserve">Name three </w:t>
      </w:r>
      <w:r w:rsidR="00C17073">
        <w:rPr>
          <w:i/>
        </w:rPr>
        <w:t>anxious thoughts</w:t>
      </w:r>
      <w:r w:rsidR="00EA6A79">
        <w:rPr>
          <w:i/>
        </w:rPr>
        <w:t xml:space="preserve"> (can also be questions)</w:t>
      </w:r>
      <w:r>
        <w:rPr>
          <w:i/>
        </w:rPr>
        <w:t xml:space="preserve">: </w:t>
      </w:r>
    </w:p>
    <w:p w14:paraId="4AFF74FA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0652D176" w14:textId="77777777" w:rsidTr="007D125D">
        <w:tc>
          <w:tcPr>
            <w:tcW w:w="8856" w:type="dxa"/>
          </w:tcPr>
          <w:p w14:paraId="45377B1A" w14:textId="77777777" w:rsidR="0039235E" w:rsidRDefault="0039235E" w:rsidP="007D125D"/>
          <w:p w14:paraId="7C7A7DF1" w14:textId="77777777" w:rsidR="0039235E" w:rsidRDefault="0039235E" w:rsidP="007D125D">
            <w:r>
              <w:t xml:space="preserve">1. </w:t>
            </w:r>
          </w:p>
          <w:p w14:paraId="023E7D2B" w14:textId="77777777" w:rsidR="0039235E" w:rsidRDefault="0039235E" w:rsidP="007D125D"/>
          <w:p w14:paraId="32547C6A" w14:textId="77777777" w:rsidR="0039235E" w:rsidRDefault="0039235E" w:rsidP="007D125D">
            <w:r>
              <w:t xml:space="preserve">2. </w:t>
            </w:r>
          </w:p>
          <w:p w14:paraId="6E35C546" w14:textId="77777777" w:rsidR="0039235E" w:rsidRDefault="0039235E" w:rsidP="007D125D"/>
          <w:p w14:paraId="1FDE0C50" w14:textId="77777777" w:rsidR="0039235E" w:rsidRDefault="0039235E" w:rsidP="007D125D">
            <w:r>
              <w:t xml:space="preserve">3. </w:t>
            </w:r>
          </w:p>
          <w:p w14:paraId="248B1289" w14:textId="77777777" w:rsidR="0039235E" w:rsidRDefault="0039235E" w:rsidP="007D125D"/>
        </w:tc>
      </w:tr>
    </w:tbl>
    <w:p w14:paraId="323A5E7B" w14:textId="77777777" w:rsidR="0039235E" w:rsidRDefault="0039235E" w:rsidP="0039235E"/>
    <w:p w14:paraId="04475A85" w14:textId="4A85D00C" w:rsidR="0039235E" w:rsidRPr="002F6AC9" w:rsidRDefault="002260F5" w:rsidP="0039235E">
      <w:pPr>
        <w:rPr>
          <w:i/>
        </w:rPr>
      </w:pPr>
      <w:r>
        <w:rPr>
          <w:i/>
        </w:rPr>
        <w:t xml:space="preserve">Name three </w:t>
      </w:r>
      <w:r w:rsidR="00EA6A79">
        <w:rPr>
          <w:i/>
        </w:rPr>
        <w:t>impulses or reactions you have</w:t>
      </w:r>
      <w:r>
        <w:rPr>
          <w:i/>
        </w:rPr>
        <w:t xml:space="preserve"> </w:t>
      </w:r>
      <w:r w:rsidR="00954DE0">
        <w:rPr>
          <w:i/>
        </w:rPr>
        <w:t>(body</w:t>
      </w:r>
      <w:r w:rsidR="00EA6A79">
        <w:rPr>
          <w:i/>
        </w:rPr>
        <w:t xml:space="preserve"> sensations</w:t>
      </w:r>
      <w:r w:rsidR="00954DE0">
        <w:rPr>
          <w:i/>
        </w:rPr>
        <w:t xml:space="preserve">, </w:t>
      </w:r>
      <w:proofErr w:type="spellStart"/>
      <w:r w:rsidR="00954DE0">
        <w:rPr>
          <w:i/>
        </w:rPr>
        <w:t>behaviours</w:t>
      </w:r>
      <w:proofErr w:type="spellEnd"/>
      <w:r w:rsidR="00954DE0">
        <w:rPr>
          <w:i/>
        </w:rPr>
        <w:t>, emotion</w:t>
      </w:r>
      <w:r w:rsidR="00EA6A79">
        <w:rPr>
          <w:i/>
        </w:rPr>
        <w:t>s</w:t>
      </w:r>
      <w:r w:rsidR="00954DE0">
        <w:rPr>
          <w:i/>
        </w:rPr>
        <w:t>)</w:t>
      </w:r>
      <w:r>
        <w:rPr>
          <w:i/>
        </w:rPr>
        <w:t xml:space="preserve">: </w:t>
      </w:r>
      <w:r w:rsidR="0039235E" w:rsidRPr="002F6AC9">
        <w:rPr>
          <w:i/>
        </w:rPr>
        <w:t xml:space="preserve"> </w:t>
      </w:r>
    </w:p>
    <w:p w14:paraId="40685EE2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288E61EB" w14:textId="77777777" w:rsidTr="007D125D">
        <w:tc>
          <w:tcPr>
            <w:tcW w:w="8856" w:type="dxa"/>
          </w:tcPr>
          <w:p w14:paraId="387FE0EE" w14:textId="77777777" w:rsidR="00954DE0" w:rsidRDefault="00954DE0" w:rsidP="007D125D"/>
          <w:p w14:paraId="7F0CD146" w14:textId="77777777" w:rsidR="0039235E" w:rsidRDefault="0039235E" w:rsidP="007D125D">
            <w:r>
              <w:t xml:space="preserve">1. </w:t>
            </w:r>
          </w:p>
          <w:p w14:paraId="29C56E15" w14:textId="77777777" w:rsidR="0039235E" w:rsidRDefault="0039235E" w:rsidP="007D125D"/>
          <w:p w14:paraId="161CD4A7" w14:textId="77777777" w:rsidR="0039235E" w:rsidRDefault="0039235E" w:rsidP="007D125D">
            <w:r>
              <w:t xml:space="preserve">2. </w:t>
            </w:r>
          </w:p>
          <w:p w14:paraId="6B16C6E8" w14:textId="77777777" w:rsidR="0039235E" w:rsidRDefault="0039235E" w:rsidP="007D125D"/>
          <w:p w14:paraId="63D9B3FB" w14:textId="77777777" w:rsidR="0039235E" w:rsidRDefault="0039235E" w:rsidP="007D125D">
            <w:r>
              <w:t xml:space="preserve">3. </w:t>
            </w:r>
          </w:p>
          <w:p w14:paraId="31DA8E35" w14:textId="77777777" w:rsidR="0039235E" w:rsidRDefault="0039235E" w:rsidP="007D125D"/>
        </w:tc>
      </w:tr>
    </w:tbl>
    <w:p w14:paraId="794F45F7" w14:textId="77777777" w:rsidR="0039235E" w:rsidRDefault="0039235E" w:rsidP="0039235E"/>
    <w:p w14:paraId="777725A1" w14:textId="40EE0FDF" w:rsidR="002260F5" w:rsidRPr="00AC3847" w:rsidRDefault="002260F5" w:rsidP="002260F5">
      <w:pPr>
        <w:rPr>
          <w:i/>
        </w:rPr>
      </w:pPr>
      <w:r>
        <w:rPr>
          <w:i/>
        </w:rPr>
        <w:t>Identify</w:t>
      </w:r>
      <w:r w:rsidR="008D33A2">
        <w:rPr>
          <w:i/>
        </w:rPr>
        <w:t xml:space="preserve"> three</w:t>
      </w:r>
      <w:r>
        <w:rPr>
          <w:i/>
        </w:rPr>
        <w:t xml:space="preserve"> things that help </w:t>
      </w:r>
      <w:r w:rsidR="00C17073">
        <w:rPr>
          <w:i/>
        </w:rPr>
        <w:t xml:space="preserve">you </w:t>
      </w:r>
      <w:r w:rsidR="00345A5D">
        <w:rPr>
          <w:i/>
        </w:rPr>
        <w:t xml:space="preserve">to </w:t>
      </w:r>
      <w:r>
        <w:rPr>
          <w:i/>
        </w:rPr>
        <w:t>manage your anxiety</w:t>
      </w:r>
      <w:r w:rsidRPr="00AC3847">
        <w:rPr>
          <w:i/>
        </w:rPr>
        <w:t xml:space="preserve">: </w:t>
      </w:r>
    </w:p>
    <w:p w14:paraId="30EB83D5" w14:textId="77777777" w:rsidR="002260F5" w:rsidRDefault="002260F5" w:rsidP="00226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2260F5" w14:paraId="788E4975" w14:textId="77777777" w:rsidTr="007D125D">
        <w:tc>
          <w:tcPr>
            <w:tcW w:w="8856" w:type="dxa"/>
          </w:tcPr>
          <w:p w14:paraId="2C245C50" w14:textId="27C54860" w:rsidR="00954DE0" w:rsidRDefault="00954DE0" w:rsidP="007D125D"/>
          <w:p w14:paraId="562D3D0C" w14:textId="77777777" w:rsidR="002260F5" w:rsidRDefault="002260F5" w:rsidP="007D125D">
            <w:r>
              <w:t xml:space="preserve">1. </w:t>
            </w:r>
          </w:p>
          <w:p w14:paraId="208BD7D1" w14:textId="77777777" w:rsidR="002260F5" w:rsidRDefault="002260F5" w:rsidP="007D125D"/>
          <w:p w14:paraId="2FE33A54" w14:textId="77777777" w:rsidR="002260F5" w:rsidRDefault="002260F5" w:rsidP="007D125D">
            <w:r>
              <w:t xml:space="preserve">2. </w:t>
            </w:r>
          </w:p>
          <w:p w14:paraId="3B417458" w14:textId="77777777" w:rsidR="002260F5" w:rsidRDefault="002260F5" w:rsidP="007D125D"/>
          <w:p w14:paraId="591926EA" w14:textId="77777777" w:rsidR="002260F5" w:rsidRDefault="002260F5" w:rsidP="007D125D">
            <w:r>
              <w:t xml:space="preserve">3. </w:t>
            </w:r>
          </w:p>
          <w:p w14:paraId="34F6BBC5" w14:textId="3D8D1F65" w:rsidR="005D78D6" w:rsidRDefault="005D78D6" w:rsidP="007D125D"/>
        </w:tc>
      </w:tr>
    </w:tbl>
    <w:p w14:paraId="07E3B169" w14:textId="4519C2FD" w:rsidR="008D33A2" w:rsidRPr="008D33A2" w:rsidRDefault="008D33A2" w:rsidP="008D33A2">
      <w:pPr>
        <w:rPr>
          <w:b/>
          <w:i/>
        </w:rPr>
      </w:pPr>
      <w:r w:rsidRPr="008D33A2">
        <w:rPr>
          <w:b/>
          <w:i/>
        </w:rPr>
        <w:t xml:space="preserve">How would you like to feel? </w:t>
      </w:r>
    </w:p>
    <w:p w14:paraId="651670E6" w14:textId="77777777" w:rsidR="008D33A2" w:rsidRDefault="008D33A2" w:rsidP="007D125D">
      <w:pPr>
        <w:jc w:val="center"/>
        <w:rPr>
          <w:b/>
          <w:sz w:val="28"/>
          <w:szCs w:val="28"/>
        </w:rPr>
      </w:pPr>
    </w:p>
    <w:p w14:paraId="713C0D83" w14:textId="53BBF50C" w:rsidR="0039235E" w:rsidRPr="00345A5D" w:rsidRDefault="00345A5D" w:rsidP="007D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Anxiety </w:t>
      </w:r>
      <w:r w:rsidR="0039235E" w:rsidRPr="00345A5D">
        <w:rPr>
          <w:b/>
          <w:sz w:val="28"/>
          <w:szCs w:val="28"/>
        </w:rPr>
        <w:t>Coping Plan</w:t>
      </w:r>
    </w:p>
    <w:p w14:paraId="27DF534D" w14:textId="77777777" w:rsidR="0039235E" w:rsidRPr="005D78D6" w:rsidRDefault="0039235E" w:rsidP="0039235E">
      <w:pPr>
        <w:rPr>
          <w:b/>
        </w:rPr>
      </w:pPr>
    </w:p>
    <w:p w14:paraId="3D8B7C6D" w14:textId="1F793A9B" w:rsidR="0039235E" w:rsidRPr="005D78D6" w:rsidRDefault="00DA59D4" w:rsidP="0039235E">
      <w:pPr>
        <w:rPr>
          <w:b/>
          <w:i/>
        </w:rPr>
      </w:pPr>
      <w:r w:rsidRPr="005D78D6">
        <w:rPr>
          <w:b/>
          <w:i/>
        </w:rPr>
        <w:t xml:space="preserve">Level </w:t>
      </w:r>
      <w:r w:rsidR="0039235E" w:rsidRPr="005D78D6">
        <w:rPr>
          <w:b/>
          <w:i/>
        </w:rPr>
        <w:t xml:space="preserve">1: </w:t>
      </w:r>
      <w:r w:rsidR="005D78D6">
        <w:rPr>
          <w:b/>
          <w:i/>
        </w:rPr>
        <w:t>E</w:t>
      </w:r>
      <w:r w:rsidR="002260F5" w:rsidRPr="005D78D6">
        <w:rPr>
          <w:b/>
          <w:i/>
        </w:rPr>
        <w:t xml:space="preserve">nvironment and lifestyle factors </w:t>
      </w:r>
    </w:p>
    <w:p w14:paraId="2B313811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420"/>
      </w:tblGrid>
      <w:tr w:rsidR="0039235E" w14:paraId="4D78CBAA" w14:textId="77777777" w:rsidTr="002260F5">
        <w:tc>
          <w:tcPr>
            <w:tcW w:w="4422" w:type="dxa"/>
          </w:tcPr>
          <w:p w14:paraId="1A40AF2E" w14:textId="2AC31C61" w:rsidR="0039235E" w:rsidRDefault="002260F5" w:rsidP="007D125D">
            <w:r>
              <w:t xml:space="preserve">Audit your time and determine what you can reasonably handle in one day </w:t>
            </w:r>
          </w:p>
        </w:tc>
        <w:tc>
          <w:tcPr>
            <w:tcW w:w="4420" w:type="dxa"/>
          </w:tcPr>
          <w:p w14:paraId="3E8D4ABB" w14:textId="77777777" w:rsidR="0039235E" w:rsidRDefault="0039235E" w:rsidP="007D125D">
            <w:r>
              <w:t>Prioritize sleep (7-9 hours per night)</w:t>
            </w:r>
          </w:p>
        </w:tc>
      </w:tr>
      <w:tr w:rsidR="0039235E" w14:paraId="62770F3B" w14:textId="77777777" w:rsidTr="002260F5">
        <w:tc>
          <w:tcPr>
            <w:tcW w:w="4422" w:type="dxa"/>
          </w:tcPr>
          <w:p w14:paraId="2E2A0988" w14:textId="2ADFB2CB" w:rsidR="0039235E" w:rsidRDefault="0039235E" w:rsidP="002260F5">
            <w:r>
              <w:t xml:space="preserve">Develop a daily </w:t>
            </w:r>
            <w:r w:rsidR="002260F5">
              <w:t xml:space="preserve">contemplative </w:t>
            </w:r>
            <w:r>
              <w:t>pract</w:t>
            </w:r>
            <w:r w:rsidR="002260F5">
              <w:t xml:space="preserve">ice (Examples: </w:t>
            </w:r>
            <w:r>
              <w:t>yoga, meditation, prayer)</w:t>
            </w:r>
          </w:p>
        </w:tc>
        <w:tc>
          <w:tcPr>
            <w:tcW w:w="4420" w:type="dxa"/>
          </w:tcPr>
          <w:p w14:paraId="1DBC78E8" w14:textId="26A78E12" w:rsidR="0039235E" w:rsidRDefault="0039235E" w:rsidP="007D125D">
            <w:r>
              <w:t xml:space="preserve">Schedule 3-5 restorative practices per week </w:t>
            </w:r>
            <w:r w:rsidR="002260F5">
              <w:t>(naps, baths, yoga, walking)</w:t>
            </w:r>
          </w:p>
        </w:tc>
      </w:tr>
      <w:tr w:rsidR="0039235E" w14:paraId="449FE8F8" w14:textId="77777777" w:rsidTr="002260F5">
        <w:tc>
          <w:tcPr>
            <w:tcW w:w="4422" w:type="dxa"/>
          </w:tcPr>
          <w:p w14:paraId="0C90380F" w14:textId="214C5209" w:rsidR="0039235E" w:rsidRDefault="002260F5" w:rsidP="002260F5">
            <w:r>
              <w:t>Avoid overstimulation</w:t>
            </w:r>
            <w:r w:rsidR="0039235E">
              <w:t xml:space="preserve"> (</w:t>
            </w:r>
            <w:r>
              <w:t xml:space="preserve">caffeine, </w:t>
            </w:r>
            <w:r w:rsidR="0039235E">
              <w:t xml:space="preserve">media, </w:t>
            </w:r>
            <w:r>
              <w:t>phone alerts</w:t>
            </w:r>
            <w:r w:rsidR="0039235E">
              <w:t xml:space="preserve">, </w:t>
            </w:r>
            <w:r>
              <w:t>noise</w:t>
            </w:r>
            <w:r w:rsidR="0039235E">
              <w:t xml:space="preserve">) </w:t>
            </w:r>
          </w:p>
        </w:tc>
        <w:tc>
          <w:tcPr>
            <w:tcW w:w="4420" w:type="dxa"/>
          </w:tcPr>
          <w:p w14:paraId="13C340F6" w14:textId="3DDC75B0" w:rsidR="0039235E" w:rsidRDefault="0039235E" w:rsidP="002260F5">
            <w:r>
              <w:t xml:space="preserve">Consider </w:t>
            </w:r>
            <w:r w:rsidR="002260F5">
              <w:t>supplementation or medication</w:t>
            </w:r>
            <w:r>
              <w:t xml:space="preserve"> (magnesium, probiotics, SSRIs, sleeping medication) </w:t>
            </w:r>
          </w:p>
        </w:tc>
      </w:tr>
      <w:tr w:rsidR="0039235E" w14:paraId="7079F11B" w14:textId="77777777" w:rsidTr="002260F5">
        <w:tc>
          <w:tcPr>
            <w:tcW w:w="4422" w:type="dxa"/>
          </w:tcPr>
          <w:p w14:paraId="45B9567F" w14:textId="57605B9E" w:rsidR="0039235E" w:rsidRDefault="002260F5" w:rsidP="002260F5">
            <w:r>
              <w:t>Develop an e</w:t>
            </w:r>
            <w:r w:rsidR="0039235E">
              <w:t>xercise routine (</w:t>
            </w:r>
            <w:r>
              <w:t>30 minutes at least 3 times per week</w:t>
            </w:r>
            <w:r w:rsidR="0039235E">
              <w:t>)</w:t>
            </w:r>
          </w:p>
        </w:tc>
        <w:tc>
          <w:tcPr>
            <w:tcW w:w="4420" w:type="dxa"/>
          </w:tcPr>
          <w:p w14:paraId="72382F42" w14:textId="4752BCDB" w:rsidR="0039235E" w:rsidRDefault="002260F5" w:rsidP="002260F5">
            <w:r>
              <w:t xml:space="preserve">Eat a diet of whole foods with adequate protein and fats </w:t>
            </w:r>
          </w:p>
        </w:tc>
      </w:tr>
      <w:tr w:rsidR="0039235E" w14:paraId="05FF52BB" w14:textId="77777777" w:rsidTr="002260F5">
        <w:tc>
          <w:tcPr>
            <w:tcW w:w="4422" w:type="dxa"/>
          </w:tcPr>
          <w:p w14:paraId="11239C03" w14:textId="73516E13" w:rsidR="0039235E" w:rsidRDefault="002260F5" w:rsidP="00517AAF">
            <w:r>
              <w:t xml:space="preserve">Organize your life and schedule to </w:t>
            </w:r>
            <w:proofErr w:type="spellStart"/>
            <w:r w:rsidR="00517AAF">
              <w:t>favour</w:t>
            </w:r>
            <w:proofErr w:type="spellEnd"/>
            <w:r w:rsidR="00517AAF">
              <w:t xml:space="preserve"> routine, efficiency, and structure</w:t>
            </w:r>
            <w:r>
              <w:t xml:space="preserve"> </w:t>
            </w:r>
          </w:p>
        </w:tc>
        <w:tc>
          <w:tcPr>
            <w:tcW w:w="4420" w:type="dxa"/>
          </w:tcPr>
          <w:p w14:paraId="1E24D4AA" w14:textId="5AB557E3" w:rsidR="0039235E" w:rsidRDefault="00F07019" w:rsidP="004564F9">
            <w:r>
              <w:t xml:space="preserve">Adding more socialization, play, </w:t>
            </w:r>
            <w:r w:rsidR="004564F9">
              <w:t>gratitude</w:t>
            </w:r>
            <w:r>
              <w:t xml:space="preserve">, and positivity into your life </w:t>
            </w:r>
          </w:p>
        </w:tc>
      </w:tr>
    </w:tbl>
    <w:p w14:paraId="3EFC7FE3" w14:textId="77777777" w:rsidR="0039235E" w:rsidRDefault="0039235E" w:rsidP="0039235E"/>
    <w:p w14:paraId="77C2FAEF" w14:textId="37097649" w:rsidR="0039235E" w:rsidRPr="005D78D6" w:rsidRDefault="00DA59D4" w:rsidP="0039235E">
      <w:pPr>
        <w:rPr>
          <w:b/>
          <w:i/>
        </w:rPr>
      </w:pPr>
      <w:r w:rsidRPr="005D78D6">
        <w:rPr>
          <w:b/>
          <w:i/>
        </w:rPr>
        <w:t>Level 2</w:t>
      </w:r>
      <w:r w:rsidR="005D78D6" w:rsidRPr="005D78D6">
        <w:rPr>
          <w:b/>
          <w:i/>
        </w:rPr>
        <w:t>: S</w:t>
      </w:r>
      <w:r w:rsidR="0039235E" w:rsidRPr="005D78D6">
        <w:rPr>
          <w:b/>
          <w:i/>
        </w:rPr>
        <w:t xml:space="preserve">elf-regulation skills </w:t>
      </w:r>
    </w:p>
    <w:p w14:paraId="0E218A01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39235E" w14:paraId="37ADA8E8" w14:textId="77777777" w:rsidTr="002933F8">
        <w:tc>
          <w:tcPr>
            <w:tcW w:w="4421" w:type="dxa"/>
          </w:tcPr>
          <w:p w14:paraId="37B8007C" w14:textId="1B145183" w:rsidR="0039235E" w:rsidRDefault="009E765D" w:rsidP="007D125D">
            <w:r>
              <w:t xml:space="preserve">Increase </w:t>
            </w:r>
            <w:r w:rsidR="0039235E">
              <w:t xml:space="preserve">capacity to shift and focus attention </w:t>
            </w:r>
            <w:r>
              <w:t xml:space="preserve">through meditation </w:t>
            </w:r>
          </w:p>
        </w:tc>
        <w:tc>
          <w:tcPr>
            <w:tcW w:w="4421" w:type="dxa"/>
          </w:tcPr>
          <w:p w14:paraId="28F770C3" w14:textId="7420664D" w:rsidR="0039235E" w:rsidRDefault="009E765D" w:rsidP="007D125D">
            <w:r>
              <w:t>Develop</w:t>
            </w:r>
            <w:r w:rsidR="0039235E">
              <w:t xml:space="preserve"> </w:t>
            </w:r>
            <w:r>
              <w:t xml:space="preserve">the </w:t>
            </w:r>
            <w:r w:rsidR="0039235E">
              <w:t xml:space="preserve">ability to shift states and relax body </w:t>
            </w:r>
          </w:p>
        </w:tc>
      </w:tr>
      <w:tr w:rsidR="0039235E" w14:paraId="5B88333F" w14:textId="77777777" w:rsidTr="002933F8">
        <w:tc>
          <w:tcPr>
            <w:tcW w:w="4421" w:type="dxa"/>
          </w:tcPr>
          <w:p w14:paraId="1C358B60" w14:textId="5981D529" w:rsidR="0039235E" w:rsidRDefault="009E765D" w:rsidP="009E765D">
            <w:r>
              <w:t>Develop</w:t>
            </w:r>
            <w:r w:rsidR="0039235E">
              <w:t xml:space="preserve"> </w:t>
            </w:r>
            <w:r>
              <w:t>the skills to identify</w:t>
            </w:r>
            <w:r w:rsidR="0039235E">
              <w:t xml:space="preserve"> and redirect deceptive brain messages / cognitive distortions  </w:t>
            </w:r>
          </w:p>
        </w:tc>
        <w:tc>
          <w:tcPr>
            <w:tcW w:w="4421" w:type="dxa"/>
          </w:tcPr>
          <w:p w14:paraId="4D30931A" w14:textId="73BF9CC2" w:rsidR="0039235E" w:rsidRDefault="009E765D" w:rsidP="007D125D">
            <w:r>
              <w:t xml:space="preserve">Identify and connect to your authentic self and preferred states of being </w:t>
            </w:r>
            <w:r w:rsidR="0039235E">
              <w:t xml:space="preserve"> </w:t>
            </w:r>
          </w:p>
        </w:tc>
      </w:tr>
      <w:tr w:rsidR="0039235E" w14:paraId="327C361B" w14:textId="77777777" w:rsidTr="002933F8">
        <w:tc>
          <w:tcPr>
            <w:tcW w:w="4421" w:type="dxa"/>
          </w:tcPr>
          <w:p w14:paraId="1322D9D2" w14:textId="5D93C88A" w:rsidR="0039235E" w:rsidRDefault="009E765D" w:rsidP="007D125D">
            <w:r>
              <w:t>Develop</w:t>
            </w:r>
            <w:r w:rsidR="0039235E">
              <w:t xml:space="preserve"> distress tolerance and acceptance </w:t>
            </w:r>
            <w:r>
              <w:t xml:space="preserve">skills </w:t>
            </w:r>
            <w:r w:rsidR="00DF07FE">
              <w:t>(DBT)</w:t>
            </w:r>
          </w:p>
        </w:tc>
        <w:tc>
          <w:tcPr>
            <w:tcW w:w="4421" w:type="dxa"/>
          </w:tcPr>
          <w:p w14:paraId="3B0B1047" w14:textId="5E533B02" w:rsidR="0039235E" w:rsidRDefault="00DA59D4" w:rsidP="007D125D">
            <w:r>
              <w:t xml:space="preserve">Find ways to calm the body and interrupt the chronic stress response </w:t>
            </w:r>
          </w:p>
        </w:tc>
      </w:tr>
      <w:tr w:rsidR="005D78D6" w14:paraId="545BFCE8" w14:textId="77777777" w:rsidTr="00C22738">
        <w:tc>
          <w:tcPr>
            <w:tcW w:w="4421" w:type="dxa"/>
          </w:tcPr>
          <w:p w14:paraId="6C4526B5" w14:textId="08DE21D7" w:rsidR="005D78D6" w:rsidRDefault="005D78D6" w:rsidP="00C22738">
            <w:r>
              <w:t>Develop a third-party/observer perspective (what would another person do in this situation?)</w:t>
            </w:r>
          </w:p>
        </w:tc>
        <w:tc>
          <w:tcPr>
            <w:tcW w:w="4421" w:type="dxa"/>
          </w:tcPr>
          <w:p w14:paraId="33EADE39" w14:textId="65261A12" w:rsidR="005D78D6" w:rsidRDefault="009B244A" w:rsidP="00C22738">
            <w:r>
              <w:t>Beware of overthinking small decisions or wasting energy unimportant things (loss of perspective)</w:t>
            </w:r>
          </w:p>
        </w:tc>
      </w:tr>
    </w:tbl>
    <w:p w14:paraId="6F03B417" w14:textId="77777777" w:rsidR="0039235E" w:rsidRDefault="0039235E" w:rsidP="0039235E"/>
    <w:p w14:paraId="7C20BB6E" w14:textId="378849DA" w:rsidR="0039235E" w:rsidRDefault="00517AAF" w:rsidP="0039235E">
      <w:pPr>
        <w:rPr>
          <w:i/>
        </w:rPr>
      </w:pPr>
      <w:r>
        <w:rPr>
          <w:i/>
        </w:rPr>
        <w:t>Options of s</w:t>
      </w:r>
      <w:r w:rsidR="0039235E">
        <w:rPr>
          <w:i/>
        </w:rPr>
        <w:t>elf</w:t>
      </w:r>
      <w:r w:rsidR="002260F5">
        <w:rPr>
          <w:i/>
        </w:rPr>
        <w:t>-regulation skills</w:t>
      </w:r>
      <w:r w:rsidR="00C17073">
        <w:rPr>
          <w:i/>
        </w:rPr>
        <w:t xml:space="preserve"> (for anxiety above a 5</w:t>
      </w:r>
      <w:r w:rsidR="00EA6A79">
        <w:rPr>
          <w:i/>
        </w:rPr>
        <w:t>/10)</w:t>
      </w:r>
      <w:r w:rsidR="002260F5">
        <w:rPr>
          <w:i/>
        </w:rPr>
        <w:t xml:space="preserve">: </w:t>
      </w:r>
    </w:p>
    <w:p w14:paraId="62DAE0D3" w14:textId="77777777" w:rsidR="002260F5" w:rsidRDefault="002260F5" w:rsidP="0039235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2260F5" w14:paraId="3E456BE6" w14:textId="77777777" w:rsidTr="002260F5">
        <w:tc>
          <w:tcPr>
            <w:tcW w:w="4421" w:type="dxa"/>
          </w:tcPr>
          <w:p w14:paraId="1F719D79" w14:textId="098135BF" w:rsidR="002260F5" w:rsidRDefault="002260F5" w:rsidP="00DF07FE">
            <w:r>
              <w:t xml:space="preserve">1. Boundary bubble </w:t>
            </w:r>
          </w:p>
        </w:tc>
        <w:tc>
          <w:tcPr>
            <w:tcW w:w="4421" w:type="dxa"/>
          </w:tcPr>
          <w:p w14:paraId="64B2E699" w14:textId="43271AF6" w:rsidR="002260F5" w:rsidRDefault="002260F5" w:rsidP="0039235E">
            <w:r>
              <w:t xml:space="preserve">7. Slow and deep breaths </w:t>
            </w:r>
          </w:p>
        </w:tc>
      </w:tr>
      <w:tr w:rsidR="002260F5" w14:paraId="0DB6438B" w14:textId="77777777" w:rsidTr="002260F5">
        <w:tc>
          <w:tcPr>
            <w:tcW w:w="4421" w:type="dxa"/>
          </w:tcPr>
          <w:p w14:paraId="08493B1D" w14:textId="4A2C4E28" w:rsidR="002260F5" w:rsidRDefault="002260F5" w:rsidP="0039235E">
            <w:r>
              <w:t xml:space="preserve">2. Container </w:t>
            </w:r>
          </w:p>
        </w:tc>
        <w:tc>
          <w:tcPr>
            <w:tcW w:w="4421" w:type="dxa"/>
          </w:tcPr>
          <w:p w14:paraId="7C6D71DE" w14:textId="58CF27D9" w:rsidR="002260F5" w:rsidRDefault="002260F5" w:rsidP="002260F5">
            <w:r>
              <w:t xml:space="preserve">8. Opposite action  </w:t>
            </w:r>
          </w:p>
        </w:tc>
      </w:tr>
      <w:tr w:rsidR="002260F5" w14:paraId="436D4E21" w14:textId="77777777" w:rsidTr="002260F5">
        <w:tc>
          <w:tcPr>
            <w:tcW w:w="4421" w:type="dxa"/>
          </w:tcPr>
          <w:p w14:paraId="2449E292" w14:textId="20BF3E8F" w:rsidR="002260F5" w:rsidRDefault="002260F5" w:rsidP="0039235E">
            <w:r>
              <w:t xml:space="preserve">3. Safe or calm place </w:t>
            </w:r>
          </w:p>
        </w:tc>
        <w:tc>
          <w:tcPr>
            <w:tcW w:w="4421" w:type="dxa"/>
          </w:tcPr>
          <w:p w14:paraId="4185C1EC" w14:textId="5CC9E7C0" w:rsidR="002260F5" w:rsidRDefault="002260F5" w:rsidP="0039235E">
            <w:r>
              <w:t xml:space="preserve">9. Grounding </w:t>
            </w:r>
          </w:p>
        </w:tc>
      </w:tr>
      <w:tr w:rsidR="002260F5" w14:paraId="0EE8C909" w14:textId="77777777" w:rsidTr="002260F5">
        <w:tc>
          <w:tcPr>
            <w:tcW w:w="4421" w:type="dxa"/>
          </w:tcPr>
          <w:p w14:paraId="535B2832" w14:textId="63CFA83F" w:rsidR="002260F5" w:rsidRDefault="002260F5" w:rsidP="0039235E">
            <w:r>
              <w:t xml:space="preserve">4. Fire hose or dial </w:t>
            </w:r>
          </w:p>
        </w:tc>
        <w:tc>
          <w:tcPr>
            <w:tcW w:w="4421" w:type="dxa"/>
          </w:tcPr>
          <w:p w14:paraId="6B21E8B1" w14:textId="48CC9621" w:rsidR="002260F5" w:rsidRDefault="002260F5" w:rsidP="0039235E">
            <w:r>
              <w:t xml:space="preserve">10. Orientation </w:t>
            </w:r>
          </w:p>
        </w:tc>
      </w:tr>
      <w:tr w:rsidR="002260F5" w14:paraId="2E2B011A" w14:textId="77777777" w:rsidTr="002260F5">
        <w:tc>
          <w:tcPr>
            <w:tcW w:w="4421" w:type="dxa"/>
          </w:tcPr>
          <w:p w14:paraId="13752621" w14:textId="307670D9" w:rsidR="002260F5" w:rsidRDefault="002260F5" w:rsidP="0039235E">
            <w:r>
              <w:t xml:space="preserve">5. Mountain pose </w:t>
            </w:r>
          </w:p>
        </w:tc>
        <w:tc>
          <w:tcPr>
            <w:tcW w:w="4421" w:type="dxa"/>
          </w:tcPr>
          <w:p w14:paraId="10447AE3" w14:textId="6BA8409C" w:rsidR="002260F5" w:rsidRDefault="002260F5" w:rsidP="0039235E">
            <w:r>
              <w:t xml:space="preserve">11. Bilateral tapping </w:t>
            </w:r>
          </w:p>
        </w:tc>
      </w:tr>
      <w:tr w:rsidR="002260F5" w14:paraId="553EBD61" w14:textId="77777777" w:rsidTr="002260F5">
        <w:tc>
          <w:tcPr>
            <w:tcW w:w="4421" w:type="dxa"/>
          </w:tcPr>
          <w:p w14:paraId="42D6037C" w14:textId="4AD40741" w:rsidR="002260F5" w:rsidRDefault="002260F5" w:rsidP="0039235E">
            <w:r>
              <w:t xml:space="preserve">6. Shaking out the body </w:t>
            </w:r>
          </w:p>
        </w:tc>
        <w:tc>
          <w:tcPr>
            <w:tcW w:w="4421" w:type="dxa"/>
          </w:tcPr>
          <w:p w14:paraId="27507900" w14:textId="15F8C90A" w:rsidR="002260F5" w:rsidRDefault="002260F5" w:rsidP="0039235E">
            <w:r>
              <w:t xml:space="preserve">12. Taking </w:t>
            </w:r>
            <w:r w:rsidR="00517AAF">
              <w:t xml:space="preserve">short </w:t>
            </w:r>
            <w:r>
              <w:t xml:space="preserve">breaks </w:t>
            </w:r>
          </w:p>
        </w:tc>
      </w:tr>
    </w:tbl>
    <w:p w14:paraId="01EFD8A5" w14:textId="77777777" w:rsidR="002260F5" w:rsidRPr="002260F5" w:rsidRDefault="002260F5" w:rsidP="0039235E"/>
    <w:p w14:paraId="6F38D69E" w14:textId="5AA228FB" w:rsidR="0039235E" w:rsidRPr="006F6703" w:rsidRDefault="002260F5" w:rsidP="0039235E">
      <w:pPr>
        <w:rPr>
          <w:i/>
          <w:sz w:val="20"/>
          <w:szCs w:val="20"/>
        </w:rPr>
      </w:pPr>
      <w:r w:rsidRPr="006F6703">
        <w:rPr>
          <w:i/>
          <w:sz w:val="20"/>
          <w:szCs w:val="20"/>
        </w:rPr>
        <w:t>For panic</w:t>
      </w:r>
      <w:r w:rsidR="0039235E" w:rsidRPr="006F6703">
        <w:rPr>
          <w:i/>
          <w:sz w:val="20"/>
          <w:szCs w:val="20"/>
        </w:rPr>
        <w:t xml:space="preserve">: </w:t>
      </w:r>
    </w:p>
    <w:p w14:paraId="728E6F32" w14:textId="77777777" w:rsidR="0039235E" w:rsidRPr="006F6703" w:rsidRDefault="0039235E" w:rsidP="0039235E">
      <w:pPr>
        <w:rPr>
          <w:sz w:val="20"/>
          <w:szCs w:val="20"/>
        </w:rPr>
      </w:pPr>
    </w:p>
    <w:p w14:paraId="5D4CBE7C" w14:textId="2590D3D6" w:rsidR="0039235E" w:rsidRPr="006F6703" w:rsidRDefault="0039235E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>1. S</w:t>
      </w:r>
      <w:r w:rsidR="00517AAF" w:rsidRPr="006F6703">
        <w:rPr>
          <w:sz w:val="20"/>
          <w:szCs w:val="20"/>
        </w:rPr>
        <w:t xml:space="preserve">hake out the body, particularly the arms </w:t>
      </w:r>
    </w:p>
    <w:p w14:paraId="6434757C" w14:textId="7FA2E5F5" w:rsidR="0039235E" w:rsidRPr="006F6703" w:rsidRDefault="00517AAF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>2. Improve</w:t>
      </w:r>
      <w:r w:rsidR="00DF07FE" w:rsidRPr="006F6703">
        <w:rPr>
          <w:sz w:val="20"/>
          <w:szCs w:val="20"/>
        </w:rPr>
        <w:t xml:space="preserve"> the moment (do</w:t>
      </w:r>
      <w:r w:rsidR="0039235E" w:rsidRPr="006F6703">
        <w:rPr>
          <w:sz w:val="20"/>
          <w:szCs w:val="20"/>
        </w:rPr>
        <w:t xml:space="preserve"> the next right thing)</w:t>
      </w:r>
    </w:p>
    <w:p w14:paraId="4B8BF91A" w14:textId="3D158884" w:rsidR="0039235E" w:rsidRPr="006F6703" w:rsidRDefault="0039235E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 xml:space="preserve">3. Breathing </w:t>
      </w:r>
      <w:r w:rsidR="00517AAF" w:rsidRPr="006F6703">
        <w:rPr>
          <w:sz w:val="20"/>
          <w:szCs w:val="20"/>
        </w:rPr>
        <w:t>out for 4-5 counts, hold</w:t>
      </w:r>
      <w:r w:rsidRPr="006F6703">
        <w:rPr>
          <w:sz w:val="20"/>
          <w:szCs w:val="20"/>
        </w:rPr>
        <w:t xml:space="preserve"> for two, breathing in slowly</w:t>
      </w:r>
      <w:r w:rsidR="00517AAF" w:rsidRPr="006F6703">
        <w:rPr>
          <w:sz w:val="20"/>
          <w:szCs w:val="20"/>
        </w:rPr>
        <w:t>, repeat</w:t>
      </w:r>
      <w:r w:rsidRPr="006F6703">
        <w:rPr>
          <w:sz w:val="20"/>
          <w:szCs w:val="20"/>
        </w:rPr>
        <w:t xml:space="preserve"> </w:t>
      </w:r>
    </w:p>
    <w:p w14:paraId="6FA5876D" w14:textId="77777777" w:rsidR="006F6703" w:rsidRDefault="00517AAF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 xml:space="preserve">4. Try panting for 4-5 breaths, with two deeper breaths </w:t>
      </w:r>
    </w:p>
    <w:p w14:paraId="6CE69F4B" w14:textId="3C49503E" w:rsidR="00DA59D4" w:rsidRPr="006F6703" w:rsidRDefault="00DA59D4" w:rsidP="0039235E">
      <w:pPr>
        <w:rPr>
          <w:sz w:val="20"/>
          <w:szCs w:val="20"/>
        </w:rPr>
      </w:pPr>
      <w:r w:rsidRPr="005D78D6">
        <w:rPr>
          <w:b/>
          <w:i/>
        </w:rPr>
        <w:lastRenderedPageBreak/>
        <w:t xml:space="preserve">Level 3: </w:t>
      </w:r>
      <w:r w:rsidR="005D78D6" w:rsidRPr="005D78D6">
        <w:rPr>
          <w:b/>
          <w:i/>
        </w:rPr>
        <w:t>Unhelpful</w:t>
      </w:r>
      <w:r w:rsidRPr="005D78D6">
        <w:rPr>
          <w:b/>
          <w:i/>
        </w:rPr>
        <w:t xml:space="preserve"> thinking and beliefs</w:t>
      </w:r>
      <w:r w:rsidR="000862AD">
        <w:rPr>
          <w:rStyle w:val="FootnoteReference"/>
          <w:b/>
          <w:i/>
        </w:rPr>
        <w:footnoteReference w:id="1"/>
      </w:r>
      <w:r w:rsidRPr="005D78D6">
        <w:rPr>
          <w:b/>
          <w:i/>
        </w:rPr>
        <w:t xml:space="preserve"> </w:t>
      </w:r>
    </w:p>
    <w:p w14:paraId="6679E685" w14:textId="77777777" w:rsidR="00DA59D4" w:rsidRDefault="00DA59D4" w:rsidP="003923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DA59D4" w14:paraId="2A560059" w14:textId="77777777" w:rsidTr="00C22738">
        <w:tc>
          <w:tcPr>
            <w:tcW w:w="4421" w:type="dxa"/>
          </w:tcPr>
          <w:p w14:paraId="2065ED51" w14:textId="572F5604" w:rsidR="00DA59D4" w:rsidRPr="00DA59D4" w:rsidRDefault="004564F9" w:rsidP="004564F9">
            <w:pPr>
              <w:rPr>
                <w:b/>
              </w:rPr>
            </w:pPr>
            <w:r>
              <w:rPr>
                <w:b/>
              </w:rPr>
              <w:t xml:space="preserve">Unhelpful thoughts </w:t>
            </w:r>
          </w:p>
        </w:tc>
        <w:tc>
          <w:tcPr>
            <w:tcW w:w="4421" w:type="dxa"/>
          </w:tcPr>
          <w:p w14:paraId="014E0D04" w14:textId="4E03ADEB" w:rsidR="00DA59D4" w:rsidRPr="00DA59D4" w:rsidRDefault="004564F9" w:rsidP="00C22738">
            <w:pPr>
              <w:rPr>
                <w:b/>
              </w:rPr>
            </w:pPr>
            <w:r>
              <w:rPr>
                <w:b/>
              </w:rPr>
              <w:t xml:space="preserve">Unhelpful beliefs </w:t>
            </w:r>
          </w:p>
        </w:tc>
      </w:tr>
      <w:tr w:rsidR="00DA59D4" w14:paraId="35AB2E4B" w14:textId="77777777" w:rsidTr="00C22738">
        <w:tc>
          <w:tcPr>
            <w:tcW w:w="4421" w:type="dxa"/>
          </w:tcPr>
          <w:p w14:paraId="405826C5" w14:textId="7E3401BC" w:rsidR="00DA59D4" w:rsidRDefault="004564F9" w:rsidP="00C22738">
            <w:r>
              <w:t xml:space="preserve">1. Emotional reasoning </w:t>
            </w:r>
          </w:p>
        </w:tc>
        <w:tc>
          <w:tcPr>
            <w:tcW w:w="4421" w:type="dxa"/>
          </w:tcPr>
          <w:p w14:paraId="10D42564" w14:textId="31F70293" w:rsidR="00DA59D4" w:rsidRDefault="004564F9" w:rsidP="006D67F8">
            <w:r>
              <w:t xml:space="preserve">1. </w:t>
            </w:r>
            <w:r w:rsidR="006D67F8">
              <w:t xml:space="preserve">I am inadequate </w:t>
            </w:r>
            <w:r>
              <w:t xml:space="preserve">  </w:t>
            </w:r>
          </w:p>
        </w:tc>
      </w:tr>
      <w:tr w:rsidR="00DA59D4" w14:paraId="17983420" w14:textId="77777777" w:rsidTr="00C22738">
        <w:tc>
          <w:tcPr>
            <w:tcW w:w="4421" w:type="dxa"/>
          </w:tcPr>
          <w:p w14:paraId="031BB93C" w14:textId="2C3382AF" w:rsidR="00DA59D4" w:rsidRDefault="004564F9" w:rsidP="00C22738">
            <w:r>
              <w:t xml:space="preserve">2. Catastrophizing </w:t>
            </w:r>
          </w:p>
        </w:tc>
        <w:tc>
          <w:tcPr>
            <w:tcW w:w="4421" w:type="dxa"/>
          </w:tcPr>
          <w:p w14:paraId="599DD8EF" w14:textId="6C2A7CBE" w:rsidR="00DA59D4" w:rsidRDefault="006D67F8" w:rsidP="00C22738">
            <w:r>
              <w:t xml:space="preserve">2. I am unlovable </w:t>
            </w:r>
          </w:p>
        </w:tc>
      </w:tr>
      <w:tr w:rsidR="00DA59D4" w14:paraId="703EB499" w14:textId="77777777" w:rsidTr="00C22738">
        <w:tc>
          <w:tcPr>
            <w:tcW w:w="4421" w:type="dxa"/>
          </w:tcPr>
          <w:p w14:paraId="45147E4D" w14:textId="4F2930F1" w:rsidR="00DA59D4" w:rsidRDefault="004564F9" w:rsidP="00C22738">
            <w:r>
              <w:t xml:space="preserve">3. Fortune telling </w:t>
            </w:r>
          </w:p>
        </w:tc>
        <w:tc>
          <w:tcPr>
            <w:tcW w:w="4421" w:type="dxa"/>
          </w:tcPr>
          <w:p w14:paraId="3E3E1F2C" w14:textId="35007FD5" w:rsidR="00DA59D4" w:rsidRDefault="006D67F8" w:rsidP="00C22738">
            <w:r>
              <w:t xml:space="preserve">3. I am worthless </w:t>
            </w:r>
          </w:p>
        </w:tc>
      </w:tr>
      <w:tr w:rsidR="00DA59D4" w14:paraId="68B28AFB" w14:textId="77777777" w:rsidTr="00C22738">
        <w:tc>
          <w:tcPr>
            <w:tcW w:w="4421" w:type="dxa"/>
          </w:tcPr>
          <w:p w14:paraId="30A334B7" w14:textId="1581637C" w:rsidR="00DA59D4" w:rsidRDefault="004564F9" w:rsidP="005D78D6">
            <w:r>
              <w:t xml:space="preserve">4. All-or-nothing thinking </w:t>
            </w:r>
          </w:p>
        </w:tc>
        <w:tc>
          <w:tcPr>
            <w:tcW w:w="4421" w:type="dxa"/>
          </w:tcPr>
          <w:p w14:paraId="002A0FF3" w14:textId="1E84BD97" w:rsidR="00DA59D4" w:rsidRDefault="00E275AF" w:rsidP="00C22738">
            <w:r>
              <w:t xml:space="preserve">4. The world is unsafe </w:t>
            </w:r>
          </w:p>
        </w:tc>
      </w:tr>
      <w:tr w:rsidR="00DA59D4" w14:paraId="42079EED" w14:textId="77777777" w:rsidTr="00C22738">
        <w:tc>
          <w:tcPr>
            <w:tcW w:w="4421" w:type="dxa"/>
          </w:tcPr>
          <w:p w14:paraId="248AB7BF" w14:textId="2F08AD77" w:rsidR="00DA59D4" w:rsidRDefault="00E275AF" w:rsidP="00C22738">
            <w:r>
              <w:t xml:space="preserve">5. Discounting the positive </w:t>
            </w:r>
          </w:p>
        </w:tc>
        <w:tc>
          <w:tcPr>
            <w:tcW w:w="4421" w:type="dxa"/>
          </w:tcPr>
          <w:p w14:paraId="78B7E636" w14:textId="656A032C" w:rsidR="00DA59D4" w:rsidRDefault="00E275AF" w:rsidP="00C22738">
            <w:r>
              <w:t xml:space="preserve">5. I have no control over my anxiety </w:t>
            </w:r>
          </w:p>
        </w:tc>
      </w:tr>
    </w:tbl>
    <w:p w14:paraId="6D8D7A45" w14:textId="5F814369" w:rsidR="00DA59D4" w:rsidRDefault="00DA59D4" w:rsidP="003923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C248D2" w14:paraId="64D4E65E" w14:textId="77777777" w:rsidTr="00C248D2">
        <w:tc>
          <w:tcPr>
            <w:tcW w:w="8842" w:type="dxa"/>
          </w:tcPr>
          <w:p w14:paraId="0F6F5067" w14:textId="77777777" w:rsidR="00C248D2" w:rsidRDefault="00C248D2" w:rsidP="00C248D2">
            <w:pPr>
              <w:rPr>
                <w:b/>
              </w:rPr>
            </w:pPr>
          </w:p>
          <w:p w14:paraId="3C6C4746" w14:textId="77777777" w:rsidR="00C248D2" w:rsidRPr="00DA59D4" w:rsidRDefault="00C248D2" w:rsidP="00C248D2">
            <w:pPr>
              <w:rPr>
                <w:i/>
              </w:rPr>
            </w:pPr>
            <w:r w:rsidRPr="00DA59D4">
              <w:rPr>
                <w:i/>
              </w:rPr>
              <w:t xml:space="preserve">Tips for </w:t>
            </w:r>
            <w:r>
              <w:rPr>
                <w:i/>
              </w:rPr>
              <w:t xml:space="preserve">working with </w:t>
            </w:r>
            <w:r w:rsidRPr="00DA59D4">
              <w:rPr>
                <w:i/>
              </w:rPr>
              <w:t xml:space="preserve">unhelpful beliefs and thoughts: </w:t>
            </w:r>
          </w:p>
          <w:p w14:paraId="20F729B0" w14:textId="77777777" w:rsidR="00C248D2" w:rsidRDefault="00C248D2" w:rsidP="00C248D2"/>
          <w:p w14:paraId="450715EF" w14:textId="77777777" w:rsidR="00C248D2" w:rsidRDefault="00C248D2" w:rsidP="00C248D2">
            <w:r>
              <w:t xml:space="preserve">1. Improve your ability to identify your unhelpful thought patterns </w:t>
            </w:r>
          </w:p>
          <w:p w14:paraId="3BE1593A" w14:textId="77777777" w:rsidR="00C248D2" w:rsidRDefault="00C248D2" w:rsidP="00C248D2">
            <w:r>
              <w:t xml:space="preserve">2. Explore and work with different techniques to disrupt the pattern </w:t>
            </w:r>
          </w:p>
          <w:p w14:paraId="4F28D305" w14:textId="77777777" w:rsidR="00C248D2" w:rsidRDefault="00C248D2" w:rsidP="00C248D2">
            <w:r>
              <w:t>(this is established through trial and error)</w:t>
            </w:r>
          </w:p>
          <w:p w14:paraId="6C34558F" w14:textId="77777777" w:rsidR="00C248D2" w:rsidRDefault="00C248D2" w:rsidP="00C248D2">
            <w:r>
              <w:t xml:space="preserve">3. Choose one technique and create a way to remember it </w:t>
            </w:r>
          </w:p>
          <w:p w14:paraId="4D91D1B2" w14:textId="77777777" w:rsidR="00C248D2" w:rsidRDefault="00C248D2" w:rsidP="0039235E">
            <w:r>
              <w:t>4. When the thoughts come up implement that technique over and over until it becomes a new pattern (this takes 2-4 weeks before you see results often)</w:t>
            </w:r>
          </w:p>
          <w:p w14:paraId="0F5256B4" w14:textId="085C0754" w:rsidR="00C248D2" w:rsidRPr="00C248D2" w:rsidRDefault="00C248D2" w:rsidP="0039235E"/>
        </w:tc>
      </w:tr>
    </w:tbl>
    <w:p w14:paraId="7D0404CF" w14:textId="1E396818" w:rsidR="00C248D2" w:rsidRDefault="00C248D2" w:rsidP="003923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C248D2" w14:paraId="2257C4E2" w14:textId="77777777" w:rsidTr="00C248D2">
        <w:tc>
          <w:tcPr>
            <w:tcW w:w="8842" w:type="dxa"/>
          </w:tcPr>
          <w:p w14:paraId="66470CDF" w14:textId="49A6E5AC" w:rsidR="00C248D2" w:rsidRDefault="00C248D2" w:rsidP="00C248D2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Christina’s </w:t>
            </w:r>
            <w:r w:rsidR="00AB06DB">
              <w:rPr>
                <w:b/>
              </w:rPr>
              <w:t xml:space="preserve">Favourite </w:t>
            </w:r>
            <w:r>
              <w:rPr>
                <w:b/>
              </w:rPr>
              <w:t>Strategies</w:t>
            </w:r>
          </w:p>
          <w:p w14:paraId="0314E411" w14:textId="537E20FD" w:rsidR="00C248D2" w:rsidRDefault="00C248D2" w:rsidP="0039235E">
            <w:pPr>
              <w:rPr>
                <w:b/>
              </w:rPr>
            </w:pPr>
          </w:p>
          <w:p w14:paraId="28C46853" w14:textId="242930D7" w:rsidR="00C248D2" w:rsidRDefault="00C248D2" w:rsidP="0039235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hyperlink r:id="rId8" w:history="1">
              <w:r w:rsidR="00820934" w:rsidRPr="00820934">
                <w:rPr>
                  <w:rStyle w:val="Hyperlink"/>
                  <w:bCs/>
                </w:rPr>
                <w:t>Exposure therapy</w:t>
              </w:r>
            </w:hyperlink>
            <w:r>
              <w:rPr>
                <w:bCs/>
              </w:rPr>
              <w:t xml:space="preserve"> is one of the best treatments for anxiety. This involves making a list of the things that create anxiety and gradually frequently exposing yourself to small doses of them until you habituate. </w:t>
            </w:r>
          </w:p>
          <w:p w14:paraId="54324587" w14:textId="27A22DD4" w:rsidR="00C248D2" w:rsidRDefault="00C248D2" w:rsidP="0039235E">
            <w:pPr>
              <w:rPr>
                <w:bCs/>
              </w:rPr>
            </w:pPr>
          </w:p>
          <w:p w14:paraId="13C4D311" w14:textId="0580B818" w:rsidR="00C248D2" w:rsidRDefault="00C248D2" w:rsidP="0039235E">
            <w:pPr>
              <w:rPr>
                <w:bCs/>
              </w:rPr>
            </w:pPr>
            <w:r>
              <w:rPr>
                <w:bCs/>
              </w:rPr>
              <w:t xml:space="preserve">2. A strong body is an essential tool to dissipate excess anxiety. Commit to a regular practice of intense exercise of at least 20 minutes, </w:t>
            </w:r>
            <w:r w:rsidR="00820934">
              <w:rPr>
                <w:bCs/>
              </w:rPr>
              <w:t xml:space="preserve">and practice </w:t>
            </w:r>
            <w:hyperlink r:id="rId9" w:history="1">
              <w:r w:rsidR="00820934" w:rsidRPr="00820934">
                <w:rPr>
                  <w:rStyle w:val="Hyperlink"/>
                  <w:bCs/>
                </w:rPr>
                <w:t>breath holds</w:t>
              </w:r>
            </w:hyperlink>
            <w:r w:rsidR="00820934" w:rsidRPr="00820934">
              <w:rPr>
                <w:bCs/>
              </w:rPr>
              <w:t xml:space="preserve"> </w:t>
            </w:r>
            <w:r w:rsidR="00820934">
              <w:rPr>
                <w:bCs/>
              </w:rPr>
              <w:t xml:space="preserve">daily (holding your breath until moderately uncomfortable). This will help your body get better at utilizing oxygen. Slowing your breathing rate also helps anxiety. </w:t>
            </w:r>
          </w:p>
          <w:p w14:paraId="15A11321" w14:textId="5F67833F" w:rsidR="00820934" w:rsidRDefault="00820934" w:rsidP="0039235E">
            <w:pPr>
              <w:rPr>
                <w:bCs/>
              </w:rPr>
            </w:pPr>
          </w:p>
          <w:p w14:paraId="2122F2D0" w14:textId="06A26B0B" w:rsidR="00820934" w:rsidRDefault="00820934" w:rsidP="0039235E">
            <w:pPr>
              <w:rPr>
                <w:bCs/>
              </w:rPr>
            </w:pPr>
            <w:r>
              <w:rPr>
                <w:bCs/>
              </w:rPr>
              <w:t xml:space="preserve">3. Training your mind to shift gears to focus on the present is also an important skill. </w:t>
            </w:r>
            <w:hyperlink r:id="rId10" w:history="1">
              <w:r w:rsidRPr="00AB06DB">
                <w:rPr>
                  <w:rStyle w:val="Hyperlink"/>
                  <w:bCs/>
                </w:rPr>
                <w:t>Focused attention</w:t>
              </w:r>
            </w:hyperlink>
            <w:r>
              <w:rPr>
                <w:bCs/>
              </w:rPr>
              <w:t xml:space="preserve"> meditation is a great practice to do daily, as well as the </w:t>
            </w:r>
            <w:hyperlink r:id="rId11" w:history="1">
              <w:r w:rsidRPr="00AB06DB">
                <w:rPr>
                  <w:rStyle w:val="Hyperlink"/>
                  <w:bCs/>
                </w:rPr>
                <w:t>4-steps</w:t>
              </w:r>
            </w:hyperlink>
            <w:r>
              <w:rPr>
                <w:bCs/>
              </w:rPr>
              <w:t xml:space="preserve"> of Jeffrey Schwartz. </w:t>
            </w:r>
          </w:p>
          <w:p w14:paraId="382F993F" w14:textId="1516E3DA" w:rsidR="00820934" w:rsidRDefault="00820934" w:rsidP="0039235E">
            <w:pPr>
              <w:rPr>
                <w:bCs/>
              </w:rPr>
            </w:pPr>
          </w:p>
          <w:p w14:paraId="2A2FCD22" w14:textId="464F93F6" w:rsidR="00820934" w:rsidRDefault="00820934" w:rsidP="0039235E">
            <w:pPr>
              <w:rPr>
                <w:bCs/>
              </w:rPr>
            </w:pPr>
            <w:r>
              <w:rPr>
                <w:bCs/>
              </w:rPr>
              <w:t xml:space="preserve">4. Gratitude practices, </w:t>
            </w:r>
            <w:hyperlink r:id="rId12" w:history="1">
              <w:r w:rsidRPr="00AB06DB">
                <w:rPr>
                  <w:rStyle w:val="Hyperlink"/>
                  <w:bCs/>
                </w:rPr>
                <w:t>lovingkindness meditation</w:t>
              </w:r>
            </w:hyperlink>
            <w:r>
              <w:rPr>
                <w:bCs/>
              </w:rPr>
              <w:t xml:space="preserve">, and positive psychology techniques, and social connection are also an important antidote to anxiety.  </w:t>
            </w:r>
          </w:p>
          <w:p w14:paraId="384DF90A" w14:textId="4EC5B202" w:rsidR="00C248D2" w:rsidRDefault="00C248D2" w:rsidP="0039235E">
            <w:pPr>
              <w:rPr>
                <w:b/>
              </w:rPr>
            </w:pPr>
          </w:p>
        </w:tc>
      </w:tr>
    </w:tbl>
    <w:p w14:paraId="67988FDE" w14:textId="6E266BA2" w:rsidR="00DA59D4" w:rsidRDefault="00DA59D4" w:rsidP="0039235E">
      <w:pPr>
        <w:rPr>
          <w:b/>
        </w:rPr>
      </w:pPr>
    </w:p>
    <w:p w14:paraId="52FC1B1D" w14:textId="2CA90BB7" w:rsidR="00C248D2" w:rsidRDefault="00C248D2" w:rsidP="0039235E">
      <w:pPr>
        <w:rPr>
          <w:b/>
        </w:rPr>
      </w:pPr>
    </w:p>
    <w:p w14:paraId="6C333FB3" w14:textId="051F962A" w:rsidR="00C248D2" w:rsidRDefault="00C248D2" w:rsidP="0039235E">
      <w:pPr>
        <w:rPr>
          <w:b/>
        </w:rPr>
      </w:pPr>
    </w:p>
    <w:p w14:paraId="27D07E89" w14:textId="77777777" w:rsidR="00C248D2" w:rsidRDefault="00C248D2" w:rsidP="0039235E">
      <w:pPr>
        <w:rPr>
          <w:b/>
        </w:rPr>
      </w:pPr>
    </w:p>
    <w:p w14:paraId="0B70F7B5" w14:textId="129CA735" w:rsidR="0039235E" w:rsidRPr="00AC3847" w:rsidRDefault="00EA6A79" w:rsidP="0039235E">
      <w:pPr>
        <w:rPr>
          <w:b/>
        </w:rPr>
      </w:pPr>
      <w:r>
        <w:rPr>
          <w:b/>
        </w:rPr>
        <w:t>Final thoughts</w:t>
      </w:r>
      <w:r w:rsidR="0039235E" w:rsidRPr="00AC3847">
        <w:rPr>
          <w:b/>
        </w:rPr>
        <w:t xml:space="preserve">: </w:t>
      </w:r>
    </w:p>
    <w:p w14:paraId="07DB7F66" w14:textId="77777777" w:rsidR="0039235E" w:rsidRDefault="0039235E" w:rsidP="0039235E"/>
    <w:p w14:paraId="77890340" w14:textId="2D1B5295" w:rsidR="000E23F0" w:rsidRDefault="000E23F0" w:rsidP="0039235E">
      <w:pPr>
        <w:pStyle w:val="ListParagraph"/>
        <w:numPr>
          <w:ilvl w:val="0"/>
          <w:numId w:val="21"/>
        </w:numPr>
      </w:pPr>
      <w:r>
        <w:t>Anxiety is a deeply conditioned response. The most effective way to cope with it is to practice exposure therapy (exposing yourself to what you fear while practicing techniques)</w:t>
      </w:r>
      <w:r w:rsidR="009E765D">
        <w:t xml:space="preserve">. This takes daily discipline and mental focus </w:t>
      </w:r>
    </w:p>
    <w:p w14:paraId="131E86AA" w14:textId="77777777" w:rsidR="00C464BC" w:rsidRDefault="000E23F0" w:rsidP="0039235E">
      <w:pPr>
        <w:pStyle w:val="ListParagraph"/>
        <w:numPr>
          <w:ilvl w:val="0"/>
          <w:numId w:val="21"/>
        </w:numPr>
      </w:pPr>
      <w:r>
        <w:t>It is normal to feel the anxiety intensify as yo</w:t>
      </w:r>
      <w:r w:rsidR="00C464BC">
        <w:t>u start to practice new skills</w:t>
      </w:r>
    </w:p>
    <w:p w14:paraId="0831B060" w14:textId="2F826B16" w:rsidR="000E23F0" w:rsidRDefault="000E23F0" w:rsidP="0039235E">
      <w:pPr>
        <w:pStyle w:val="ListParagraph"/>
        <w:numPr>
          <w:ilvl w:val="0"/>
          <w:numId w:val="21"/>
        </w:numPr>
      </w:pPr>
      <w:r>
        <w:t>Don’t give up! It takes 2-4 weeks for many of the strategies to take effect, with regular daily practice</w:t>
      </w:r>
      <w:r w:rsidR="00DE640C">
        <w:t>, and up to 12 weeks to see significant results</w:t>
      </w:r>
      <w:r>
        <w:t xml:space="preserve"> </w:t>
      </w:r>
    </w:p>
    <w:p w14:paraId="2C33542E" w14:textId="472E71F5" w:rsidR="00C464BC" w:rsidRDefault="00C464BC" w:rsidP="0039235E">
      <w:pPr>
        <w:pStyle w:val="ListParagraph"/>
        <w:numPr>
          <w:ilvl w:val="0"/>
          <w:numId w:val="21"/>
        </w:numPr>
      </w:pPr>
      <w:r>
        <w:t>Anxiety can change throughout the day so be careful not to make predictions if you are having a bad moment or hour that it will continue (called fortune telling)</w:t>
      </w:r>
    </w:p>
    <w:p w14:paraId="7630129A" w14:textId="5133649A" w:rsidR="0039235E" w:rsidRDefault="009E765D" w:rsidP="0039235E">
      <w:pPr>
        <w:pStyle w:val="ListParagraph"/>
        <w:numPr>
          <w:ilvl w:val="0"/>
          <w:numId w:val="21"/>
        </w:numPr>
      </w:pPr>
      <w:r>
        <w:t xml:space="preserve">We </w:t>
      </w:r>
      <w:r w:rsidR="0039235E">
        <w:t xml:space="preserve">have </w:t>
      </w:r>
      <w:r>
        <w:t>a limited amount of willpower to make change, so go slowly. T</w:t>
      </w:r>
      <w:r w:rsidR="0039235E">
        <w:t xml:space="preserve">ry to make one major change every three weeks and re-evaluate </w:t>
      </w:r>
      <w:r>
        <w:t xml:space="preserve">over time </w:t>
      </w:r>
    </w:p>
    <w:p w14:paraId="5BD6A39C" w14:textId="544F8F2E" w:rsidR="00C464BC" w:rsidRDefault="00C464BC" w:rsidP="0039235E">
      <w:pPr>
        <w:pStyle w:val="ListParagraph"/>
        <w:numPr>
          <w:ilvl w:val="0"/>
          <w:numId w:val="21"/>
        </w:numPr>
      </w:pPr>
      <w:r>
        <w:t>Over time you may experience intense anxiety but may become better at bringing yourself back to a calmer state in less time</w:t>
      </w:r>
    </w:p>
    <w:p w14:paraId="2D4696CE" w14:textId="26E1E9B5" w:rsidR="0039235E" w:rsidRDefault="0039235E" w:rsidP="0039235E">
      <w:pPr>
        <w:pStyle w:val="ListParagraph"/>
        <w:numPr>
          <w:ilvl w:val="0"/>
          <w:numId w:val="21"/>
        </w:numPr>
      </w:pPr>
      <w:r>
        <w:t>Everyone</w:t>
      </w:r>
      <w:r w:rsidR="009E765D">
        <w:t>’s system</w:t>
      </w:r>
      <w:r>
        <w:t xml:space="preserve"> is different and </w:t>
      </w:r>
      <w:r w:rsidR="009E765D">
        <w:t xml:space="preserve">trial and error is a part of the process </w:t>
      </w:r>
    </w:p>
    <w:p w14:paraId="71742743" w14:textId="0417722D" w:rsidR="005D78D6" w:rsidRDefault="00DF07FE" w:rsidP="0039235E">
      <w:pPr>
        <w:pStyle w:val="ListParagraph"/>
        <w:numPr>
          <w:ilvl w:val="0"/>
          <w:numId w:val="21"/>
        </w:numPr>
      </w:pPr>
      <w:r>
        <w:t xml:space="preserve">Focus </w:t>
      </w:r>
      <w:r w:rsidR="008A1BD3">
        <w:t xml:space="preserve">on progress, not perfection </w:t>
      </w:r>
      <w:r w:rsidR="008A1BD3">
        <w:sym w:font="Wingdings" w:char="F04A"/>
      </w:r>
      <w:r w:rsidR="00AB06DB">
        <w:t>.</w:t>
      </w:r>
    </w:p>
    <w:p w14:paraId="10133C84" w14:textId="77777777" w:rsidR="005D78D6" w:rsidRDefault="005D78D6" w:rsidP="0039235E"/>
    <w:p w14:paraId="307DB85D" w14:textId="77777777" w:rsidR="0039235E" w:rsidRPr="00004F4E" w:rsidRDefault="0039235E" w:rsidP="0039235E">
      <w:pPr>
        <w:jc w:val="center"/>
        <w:rPr>
          <w:b/>
          <w:sz w:val="28"/>
          <w:szCs w:val="28"/>
        </w:rPr>
      </w:pPr>
      <w:r w:rsidRPr="00004F4E">
        <w:rPr>
          <w:b/>
          <w:sz w:val="28"/>
          <w:szCs w:val="28"/>
        </w:rPr>
        <w:t>Resources</w:t>
      </w:r>
    </w:p>
    <w:p w14:paraId="621693C3" w14:textId="77777777" w:rsidR="0039235E" w:rsidRDefault="0039235E" w:rsidP="0039235E"/>
    <w:p w14:paraId="172F80BA" w14:textId="77777777" w:rsidR="0039235E" w:rsidRPr="00BD0124" w:rsidRDefault="0039235E" w:rsidP="0039235E">
      <w:pPr>
        <w:rPr>
          <w:i/>
        </w:rPr>
      </w:pPr>
      <w:r w:rsidRPr="00BD0124">
        <w:rPr>
          <w:i/>
        </w:rPr>
        <w:t>Books</w:t>
      </w:r>
    </w:p>
    <w:p w14:paraId="146A0DBB" w14:textId="77777777" w:rsidR="0039235E" w:rsidRDefault="0039235E" w:rsidP="0039235E"/>
    <w:p w14:paraId="439D6E37" w14:textId="7FD29216" w:rsidR="0039235E" w:rsidRDefault="00F4760E" w:rsidP="0039235E">
      <w:hyperlink r:id="rId13" w:history="1">
        <w:r w:rsidR="0039235E" w:rsidRPr="00C33BBB">
          <w:rPr>
            <w:rStyle w:val="Hyperlink"/>
            <w:i/>
          </w:rPr>
          <w:t>You are not your brain</w:t>
        </w:r>
      </w:hyperlink>
      <w:r w:rsidR="0039235E" w:rsidRPr="000E23F0">
        <w:rPr>
          <w:i/>
        </w:rPr>
        <w:t xml:space="preserve"> –</w:t>
      </w:r>
      <w:r w:rsidR="0039235E">
        <w:t xml:space="preserve"> Jeffrey Schwartz </w:t>
      </w:r>
    </w:p>
    <w:p w14:paraId="4C3B6195" w14:textId="29AF68EE" w:rsidR="006761B6" w:rsidRDefault="00F4760E" w:rsidP="0039235E">
      <w:hyperlink r:id="rId14" w:history="1">
        <w:r w:rsidR="006761B6" w:rsidRPr="006761B6">
          <w:rPr>
            <w:rStyle w:val="Hyperlink"/>
          </w:rPr>
          <w:t>Practices for embracing anxiety</w:t>
        </w:r>
      </w:hyperlink>
      <w:r w:rsidR="006761B6">
        <w:t xml:space="preserve"> – Karla McLaren</w:t>
      </w:r>
    </w:p>
    <w:p w14:paraId="0999FF10" w14:textId="29559ACD" w:rsidR="0039235E" w:rsidRDefault="00F4760E" w:rsidP="0039235E">
      <w:hyperlink r:id="rId15" w:history="1">
        <w:r w:rsidR="0039235E" w:rsidRPr="00C33BBB">
          <w:rPr>
            <w:rStyle w:val="Hyperlink"/>
            <w:i/>
          </w:rPr>
          <w:t>Ease your anxiety</w:t>
        </w:r>
      </w:hyperlink>
      <w:r w:rsidR="0039235E" w:rsidRPr="000E23F0">
        <w:rPr>
          <w:i/>
        </w:rPr>
        <w:t xml:space="preserve"> –</w:t>
      </w:r>
      <w:r w:rsidR="0039235E">
        <w:t xml:space="preserve"> Joan Rosenberg </w:t>
      </w:r>
    </w:p>
    <w:p w14:paraId="68CF236E" w14:textId="1CC7119A" w:rsidR="00C73587" w:rsidRDefault="00F4760E" w:rsidP="0039235E">
      <w:hyperlink r:id="rId16" w:history="1">
        <w:r w:rsidR="00C73587" w:rsidRPr="00C33BBB">
          <w:rPr>
            <w:rStyle w:val="Hyperlink"/>
            <w:i/>
          </w:rPr>
          <w:t>Stopping the noise in your head</w:t>
        </w:r>
      </w:hyperlink>
      <w:r w:rsidR="00C73587" w:rsidRPr="000E23F0">
        <w:rPr>
          <w:i/>
        </w:rPr>
        <w:t xml:space="preserve"> –</w:t>
      </w:r>
      <w:r w:rsidR="00C73587">
        <w:t xml:space="preserve"> Reid Wilson </w:t>
      </w:r>
    </w:p>
    <w:p w14:paraId="5F35D53E" w14:textId="3D2A3FD1" w:rsidR="008A1BD3" w:rsidRDefault="00F4760E" w:rsidP="0039235E">
      <w:hyperlink r:id="rId17" w:history="1">
        <w:r w:rsidR="008A1BD3" w:rsidRPr="00C33BBB">
          <w:rPr>
            <w:rStyle w:val="Hyperlink"/>
            <w:i/>
          </w:rPr>
          <w:t>The mind and emotions</w:t>
        </w:r>
      </w:hyperlink>
      <w:r w:rsidR="008A1BD3" w:rsidRPr="008A1BD3">
        <w:rPr>
          <w:i/>
        </w:rPr>
        <w:t xml:space="preserve"> –</w:t>
      </w:r>
      <w:r w:rsidR="008A1BD3">
        <w:t xml:space="preserve"> Matthew McKay </w:t>
      </w:r>
    </w:p>
    <w:p w14:paraId="5683EF7C" w14:textId="09019277" w:rsidR="00800112" w:rsidRDefault="00F4760E" w:rsidP="0039235E">
      <w:hyperlink r:id="rId18" w:history="1">
        <w:r w:rsidR="00800112" w:rsidRPr="00C33BBB">
          <w:rPr>
            <w:rStyle w:val="Hyperlink"/>
            <w:i/>
          </w:rPr>
          <w:t>Dancing with fear</w:t>
        </w:r>
      </w:hyperlink>
      <w:r w:rsidR="00800112" w:rsidRPr="00800112">
        <w:rPr>
          <w:i/>
        </w:rPr>
        <w:t xml:space="preserve"> –</w:t>
      </w:r>
      <w:r w:rsidR="00800112">
        <w:t xml:space="preserve"> Paul Foxman </w:t>
      </w:r>
    </w:p>
    <w:p w14:paraId="1357D8C3" w14:textId="77777777" w:rsidR="0039235E" w:rsidRDefault="0039235E" w:rsidP="0039235E"/>
    <w:p w14:paraId="2C235974" w14:textId="77777777" w:rsidR="0039235E" w:rsidRPr="00BD0124" w:rsidRDefault="0039235E" w:rsidP="0039235E">
      <w:pPr>
        <w:rPr>
          <w:i/>
        </w:rPr>
      </w:pPr>
      <w:r w:rsidRPr="00BD0124">
        <w:rPr>
          <w:i/>
        </w:rPr>
        <w:t xml:space="preserve">Videos </w:t>
      </w:r>
    </w:p>
    <w:p w14:paraId="632B7BD9" w14:textId="77777777" w:rsidR="0039235E" w:rsidRDefault="0039235E" w:rsidP="0039235E"/>
    <w:p w14:paraId="578202F0" w14:textId="77777777" w:rsidR="009E765D" w:rsidRDefault="00F4760E" w:rsidP="0039235E">
      <w:hyperlink r:id="rId19" w:history="1">
        <w:r w:rsidR="009E765D" w:rsidRPr="009E765D">
          <w:rPr>
            <w:rStyle w:val="Hyperlink"/>
          </w:rPr>
          <w:t xml:space="preserve">Christine </w:t>
        </w:r>
        <w:proofErr w:type="spellStart"/>
        <w:r w:rsidR="009E765D" w:rsidRPr="009E765D">
          <w:rPr>
            <w:rStyle w:val="Hyperlink"/>
          </w:rPr>
          <w:t>Korol</w:t>
        </w:r>
        <w:proofErr w:type="spellEnd"/>
        <w:r w:rsidR="009E765D" w:rsidRPr="009E765D">
          <w:rPr>
            <w:rStyle w:val="Hyperlink"/>
          </w:rPr>
          <w:t xml:space="preserve"> – Quiet Mind #1 – What is Anxiety?</w:t>
        </w:r>
      </w:hyperlink>
    </w:p>
    <w:p w14:paraId="0FBFDEE7" w14:textId="77777777" w:rsidR="00FA6EED" w:rsidRDefault="00F4760E" w:rsidP="0039235E">
      <w:hyperlink r:id="rId20" w:history="1">
        <w:r w:rsidR="00FA6EED" w:rsidRPr="00FA6EED">
          <w:rPr>
            <w:rStyle w:val="Hyperlink"/>
          </w:rPr>
          <w:t>Joan Rosenberg – Emotional Mastery (TED talk)</w:t>
        </w:r>
      </w:hyperlink>
    </w:p>
    <w:p w14:paraId="34FAF23E" w14:textId="77777777" w:rsidR="00FA6EED" w:rsidRDefault="00F4760E" w:rsidP="0039235E">
      <w:hyperlink r:id="rId21" w:history="1">
        <w:r w:rsidR="00FA6EED" w:rsidRPr="00FA6EED">
          <w:rPr>
            <w:rStyle w:val="Hyperlink"/>
          </w:rPr>
          <w:t>Jeffrey Schwartz – 4 steps to changing your brain for good</w:t>
        </w:r>
      </w:hyperlink>
    </w:p>
    <w:p w14:paraId="43CF91C8" w14:textId="3D7F84FA" w:rsidR="009E765D" w:rsidRDefault="00F4760E" w:rsidP="0039235E">
      <w:hyperlink r:id="rId22" w:history="1">
        <w:r w:rsidR="00FA6EED" w:rsidRPr="00FA6EED">
          <w:rPr>
            <w:rStyle w:val="Hyperlink"/>
          </w:rPr>
          <w:t>Joseph LeDoux – The Amygdala in 5 minutes</w:t>
        </w:r>
      </w:hyperlink>
      <w:r w:rsidR="00FA6EED">
        <w:t xml:space="preserve"> </w:t>
      </w:r>
      <w:hyperlink r:id="rId23" w:history="1">
        <w:r w:rsidR="009E765D" w:rsidRPr="009E765D">
          <w:rPr>
            <w:rStyle w:val="Hyperlink"/>
          </w:rPr>
          <w:t>Kelli Walker</w:t>
        </w:r>
      </w:hyperlink>
      <w:r w:rsidR="009E765D">
        <w:t xml:space="preserve"> – Anxiety cycle  </w:t>
      </w:r>
    </w:p>
    <w:p w14:paraId="1C563928" w14:textId="56F428C1" w:rsidR="00B37BFB" w:rsidRPr="00B37BFB" w:rsidRDefault="00F4760E" w:rsidP="0039235E">
      <w:hyperlink r:id="rId24" w:history="1">
        <w:r w:rsidR="00B37BFB" w:rsidRPr="00B37BFB">
          <w:rPr>
            <w:rStyle w:val="Hyperlink"/>
            <w:rFonts w:eastAsia="Times New Roman" w:cs="Arial"/>
            <w:kern w:val="36"/>
            <w:lang w:val="en-CA" w:eastAsia="en-US"/>
          </w:rPr>
          <w:t xml:space="preserve">Hatha Yoga with David </w:t>
        </w:r>
        <w:proofErr w:type="spellStart"/>
        <w:r w:rsidR="00B37BFB" w:rsidRPr="00B37BFB">
          <w:rPr>
            <w:rStyle w:val="Hyperlink"/>
            <w:rFonts w:eastAsia="Times New Roman" w:cs="Arial"/>
            <w:kern w:val="36"/>
            <w:lang w:val="en-CA" w:eastAsia="en-US"/>
          </w:rPr>
          <w:t>Procyshyn</w:t>
        </w:r>
        <w:proofErr w:type="spellEnd"/>
        <w:r w:rsidR="00B37BFB" w:rsidRPr="00B37BFB">
          <w:rPr>
            <w:rStyle w:val="Hyperlink"/>
            <w:rFonts w:eastAsia="Times New Roman" w:cs="Arial"/>
            <w:kern w:val="36"/>
            <w:lang w:val="en-CA" w:eastAsia="en-US"/>
          </w:rPr>
          <w:t>: Yoga for Anxiety and Depression</w:t>
        </w:r>
      </w:hyperlink>
    </w:p>
    <w:p w14:paraId="1AECFFB0" w14:textId="77777777" w:rsidR="00BD0124" w:rsidRDefault="00BD0124" w:rsidP="0039235E">
      <w:pPr>
        <w:rPr>
          <w:i/>
        </w:rPr>
      </w:pPr>
    </w:p>
    <w:p w14:paraId="06381FF8" w14:textId="77777777" w:rsidR="00F32056" w:rsidRDefault="00F32056" w:rsidP="00F32056">
      <w:pPr>
        <w:rPr>
          <w:i/>
        </w:rPr>
      </w:pPr>
      <w:r>
        <w:rPr>
          <w:i/>
        </w:rPr>
        <w:t xml:space="preserve">Online Programs </w:t>
      </w:r>
    </w:p>
    <w:p w14:paraId="322F2AC3" w14:textId="77777777" w:rsidR="00F32056" w:rsidRDefault="00F32056" w:rsidP="00F32056">
      <w:pPr>
        <w:rPr>
          <w:i/>
        </w:rPr>
      </w:pPr>
    </w:p>
    <w:p w14:paraId="5688411F" w14:textId="44372AA3" w:rsidR="00F32056" w:rsidRDefault="00F32056" w:rsidP="00F32056">
      <w:pPr>
        <w:rPr>
          <w:iCs/>
        </w:rPr>
      </w:pPr>
      <w:hyperlink r:id="rId25" w:history="1">
        <w:r w:rsidRPr="00F32056">
          <w:rPr>
            <w:rStyle w:val="Hyperlink"/>
            <w:iCs/>
          </w:rPr>
          <w:t xml:space="preserve">Rick Hanson’s Dealing </w:t>
        </w:r>
        <w:proofErr w:type="gramStart"/>
        <w:r w:rsidRPr="00F32056">
          <w:rPr>
            <w:rStyle w:val="Hyperlink"/>
            <w:iCs/>
          </w:rPr>
          <w:t>With</w:t>
        </w:r>
        <w:proofErr w:type="gramEnd"/>
        <w:r w:rsidRPr="00F32056">
          <w:rPr>
            <w:rStyle w:val="Hyperlink"/>
            <w:iCs/>
          </w:rPr>
          <w:t xml:space="preserve"> Anxiety</w:t>
        </w:r>
      </w:hyperlink>
    </w:p>
    <w:p w14:paraId="136B8A08" w14:textId="5A8DE468" w:rsidR="00F32056" w:rsidRPr="00F32056" w:rsidRDefault="00F32056" w:rsidP="00F32056">
      <w:pPr>
        <w:rPr>
          <w:iCs/>
        </w:rPr>
      </w:pPr>
      <w:hyperlink r:id="rId26" w:history="1">
        <w:r w:rsidRPr="00F32056">
          <w:rPr>
            <w:rStyle w:val="Hyperlink"/>
            <w:iCs/>
          </w:rPr>
          <w:t>Irene Lyon’s 21-day Nervous System Tune-Up</w:t>
        </w:r>
      </w:hyperlink>
    </w:p>
    <w:p w14:paraId="188EB103" w14:textId="77777777" w:rsidR="00F32056" w:rsidRDefault="00F32056" w:rsidP="0039235E">
      <w:pPr>
        <w:rPr>
          <w:i/>
        </w:rPr>
      </w:pPr>
    </w:p>
    <w:p w14:paraId="15375156" w14:textId="77777777" w:rsidR="00F32056" w:rsidRDefault="00F32056" w:rsidP="0039235E">
      <w:pPr>
        <w:rPr>
          <w:i/>
        </w:rPr>
      </w:pPr>
    </w:p>
    <w:p w14:paraId="15979349" w14:textId="35298746" w:rsidR="006761B6" w:rsidRDefault="006761B6" w:rsidP="0039235E">
      <w:pPr>
        <w:rPr>
          <w:i/>
        </w:rPr>
      </w:pPr>
      <w:r>
        <w:rPr>
          <w:i/>
        </w:rPr>
        <w:t>Podcast</w:t>
      </w:r>
      <w:r w:rsidR="00F32056">
        <w:rPr>
          <w:i/>
        </w:rPr>
        <w:t>s</w:t>
      </w:r>
    </w:p>
    <w:p w14:paraId="5DA03C34" w14:textId="67326D22" w:rsidR="006761B6" w:rsidRDefault="006761B6" w:rsidP="0039235E">
      <w:pPr>
        <w:rPr>
          <w:i/>
        </w:rPr>
      </w:pPr>
    </w:p>
    <w:p w14:paraId="14918DD1" w14:textId="6E74B1D9" w:rsidR="006761B6" w:rsidRPr="006761B6" w:rsidRDefault="00F4760E" w:rsidP="0039235E">
      <w:pPr>
        <w:rPr>
          <w:iCs/>
        </w:rPr>
      </w:pPr>
      <w:hyperlink r:id="rId27" w:history="1">
        <w:r w:rsidR="006761B6" w:rsidRPr="006761B6">
          <w:rPr>
            <w:rStyle w:val="Hyperlink"/>
            <w:iCs/>
          </w:rPr>
          <w:t>Not Another Anxiety Show</w:t>
        </w:r>
      </w:hyperlink>
      <w:r w:rsidR="006761B6">
        <w:rPr>
          <w:iCs/>
        </w:rPr>
        <w:t xml:space="preserve"> by Kelli Walker</w:t>
      </w:r>
    </w:p>
    <w:p w14:paraId="7CE0D1AD" w14:textId="52A1F221" w:rsidR="006761B6" w:rsidRDefault="006761B6" w:rsidP="0039235E">
      <w:pPr>
        <w:rPr>
          <w:i/>
        </w:rPr>
      </w:pPr>
    </w:p>
    <w:p w14:paraId="29D2B800" w14:textId="77777777" w:rsidR="00F32056" w:rsidRDefault="00F32056" w:rsidP="0039235E">
      <w:pPr>
        <w:rPr>
          <w:i/>
        </w:rPr>
      </w:pPr>
    </w:p>
    <w:p w14:paraId="30238D94" w14:textId="513B727A" w:rsidR="0039235E" w:rsidRPr="00BD0124" w:rsidRDefault="0039235E" w:rsidP="0039235E">
      <w:pPr>
        <w:rPr>
          <w:i/>
        </w:rPr>
      </w:pPr>
      <w:r w:rsidRPr="00BD0124">
        <w:rPr>
          <w:i/>
        </w:rPr>
        <w:t xml:space="preserve">Apps </w:t>
      </w:r>
    </w:p>
    <w:p w14:paraId="5EFB28ED" w14:textId="77777777" w:rsidR="0039235E" w:rsidRDefault="0039235E" w:rsidP="0039235E"/>
    <w:p w14:paraId="645DF4D8" w14:textId="2D50E563" w:rsidR="0039235E" w:rsidRDefault="00C73587" w:rsidP="0039235E">
      <w:r>
        <w:t xml:space="preserve">Anxiety release </w:t>
      </w:r>
      <w:r w:rsidR="00BD0124">
        <w:t>(based on EMDR)</w:t>
      </w:r>
    </w:p>
    <w:p w14:paraId="1E3E8DD1" w14:textId="24AE9457" w:rsidR="00014364" w:rsidRDefault="00014364" w:rsidP="0039235E">
      <w:r>
        <w:t xml:space="preserve">Calm </w:t>
      </w:r>
    </w:p>
    <w:p w14:paraId="60D34944" w14:textId="642C5903" w:rsidR="00014364" w:rsidRDefault="00014364" w:rsidP="0039235E">
      <w:r>
        <w:t xml:space="preserve">Insight Timer </w:t>
      </w:r>
    </w:p>
    <w:p w14:paraId="7827014F" w14:textId="60D16787" w:rsidR="00C938D4" w:rsidRPr="005B590E" w:rsidRDefault="00C938D4" w:rsidP="005B590E">
      <w:r w:rsidRPr="005B590E">
        <w:t xml:space="preserve"> </w:t>
      </w:r>
    </w:p>
    <w:sectPr w:rsidR="00C938D4" w:rsidRPr="005B590E" w:rsidSect="004566B2">
      <w:headerReference w:type="default" r:id="rId28"/>
      <w:footerReference w:type="even" r:id="rId29"/>
      <w:footerReference w:type="default" r:id="rId30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2FEF" w14:textId="77777777" w:rsidR="00F4760E" w:rsidRDefault="00F4760E" w:rsidP="00970A13">
      <w:r>
        <w:separator/>
      </w:r>
    </w:p>
  </w:endnote>
  <w:endnote w:type="continuationSeparator" w:id="0">
    <w:p w14:paraId="7EBFA083" w14:textId="77777777" w:rsidR="00F4760E" w:rsidRDefault="00F4760E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Extra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51CF" w14:textId="77777777" w:rsidR="00345A5D" w:rsidRDefault="00345A5D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345A5D" w:rsidRDefault="00345A5D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A8A2" w14:textId="77777777" w:rsidR="00345A5D" w:rsidRDefault="00345A5D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3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101EB" w14:textId="4B2924A8" w:rsidR="00345A5D" w:rsidRPr="005B590E" w:rsidRDefault="00345A5D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  <w:t xml:space="preserve">           </w:t>
    </w:r>
  </w:p>
  <w:p w14:paraId="7355F367" w14:textId="2B18DBA3" w:rsidR="00345A5D" w:rsidRPr="006F6703" w:rsidRDefault="00014364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16"/>
        <w:szCs w:val="16"/>
      </w:rPr>
    </w:pPr>
    <w:r>
      <w:rPr>
        <w:rFonts w:ascii="ProximaNova-RegularIt" w:hAnsi="ProximaNova-RegularIt" w:cs="ProximaNova-RegularIt"/>
        <w:iCs/>
        <w:sz w:val="16"/>
        <w:szCs w:val="16"/>
      </w:rPr>
      <w:t>Copyright © 20</w:t>
    </w:r>
    <w:r w:rsidR="00820934">
      <w:rPr>
        <w:rFonts w:ascii="ProximaNova-RegularIt" w:hAnsi="ProximaNova-RegularIt" w:cs="ProximaNova-RegularIt"/>
        <w:iCs/>
        <w:sz w:val="16"/>
        <w:szCs w:val="16"/>
      </w:rPr>
      <w:t>20</w:t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 xml:space="preserve"> Christina Bell, R. Psych        </w:t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6F6703">
      <w:rPr>
        <w:rFonts w:ascii="ProximaNova-RegularIt" w:hAnsi="ProximaNova-RegularIt" w:cs="ProximaNova-RegularIt"/>
        <w:iCs/>
        <w:sz w:val="16"/>
        <w:szCs w:val="16"/>
      </w:rPr>
      <w:tab/>
    </w:r>
    <w:r w:rsid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SourceSansPro-ExtraLight" w:hAnsi="SourceSansPro-ExtraLight" w:cs="SourceSansPro-ExtraLight"/>
        <w:color w:val="271A83"/>
        <w:sz w:val="16"/>
        <w:szCs w:val="16"/>
      </w:rPr>
      <w:t>780.239.3344</w:t>
    </w:r>
    <w:r w:rsidR="00345A5D" w:rsidRPr="006F6703">
      <w:rPr>
        <w:rFonts w:ascii="SourceSansPro-ExtraLight" w:hAnsi="SourceSansPro-ExtraLight" w:cs="SourceSansPro-ExtraLight"/>
        <w:color w:val="271A83"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 xml:space="preserve">                           </w:t>
    </w:r>
  </w:p>
  <w:p w14:paraId="5C685C45" w14:textId="77777777" w:rsidR="000862AD" w:rsidRPr="006F6703" w:rsidRDefault="000862AD" w:rsidP="00DD337E">
    <w:pPr>
      <w:pStyle w:val="Footer"/>
      <w:ind w:right="360"/>
      <w:rPr>
        <w:rFonts w:ascii="ProximaNova-RegularIt" w:hAnsi="ProximaNova-RegularIt" w:cs="ProximaNova-RegularIt"/>
        <w:iCs/>
        <w:sz w:val="16"/>
        <w:szCs w:val="16"/>
      </w:rPr>
    </w:pPr>
    <w:r w:rsidRPr="006F6703">
      <w:rPr>
        <w:rFonts w:ascii="ProximaNova-RegularIt" w:hAnsi="ProximaNova-RegularIt" w:cs="ProximaNova-RegularIt"/>
        <w:iCs/>
        <w:sz w:val="16"/>
        <w:szCs w:val="16"/>
      </w:rPr>
      <w:t xml:space="preserve">The following handout has been adapted from many sources, including my clients. </w:t>
    </w:r>
  </w:p>
  <w:p w14:paraId="609C26B7" w14:textId="251065CA" w:rsidR="000862AD" w:rsidRPr="006F6703" w:rsidRDefault="000862AD" w:rsidP="00DD337E">
    <w:pPr>
      <w:pStyle w:val="Footer"/>
      <w:ind w:right="360"/>
      <w:rPr>
        <w:rFonts w:ascii="ProximaNova-RegularIt" w:hAnsi="ProximaNova-RegularIt" w:cs="ProximaNova-RegularIt"/>
        <w:iCs/>
        <w:sz w:val="16"/>
        <w:szCs w:val="16"/>
      </w:rPr>
    </w:pPr>
    <w:r w:rsidRPr="006F6703">
      <w:rPr>
        <w:rFonts w:ascii="ProximaNova-RegularIt" w:hAnsi="ProximaNova-RegularIt" w:cs="ProximaNova-RegularIt"/>
        <w:iCs/>
        <w:sz w:val="16"/>
        <w:szCs w:val="16"/>
      </w:rPr>
      <w:t>Please distribute freely. These materials are not intended to be a substitute for professional suppo</w:t>
    </w:r>
    <w:r w:rsidR="006F6703" w:rsidRPr="006F6703">
      <w:rPr>
        <w:rFonts w:ascii="ProximaNova-RegularIt" w:hAnsi="ProximaNova-RegularIt" w:cs="ProximaNova-RegularIt"/>
        <w:iCs/>
        <w:sz w:val="16"/>
        <w:szCs w:val="16"/>
      </w:rPr>
      <w:t>r</w:t>
    </w:r>
    <w:r w:rsidRPr="006F6703">
      <w:rPr>
        <w:rFonts w:ascii="ProximaNova-RegularIt" w:hAnsi="ProximaNova-RegularIt" w:cs="ProximaNova-RegularIt"/>
        <w:iCs/>
        <w:sz w:val="16"/>
        <w:szCs w:val="16"/>
      </w:rPr>
      <w:t>t.</w:t>
    </w:r>
  </w:p>
  <w:p w14:paraId="5CB96998" w14:textId="745A5193" w:rsidR="00345A5D" w:rsidRPr="009754CA" w:rsidRDefault="00345A5D" w:rsidP="00975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CABD" w14:textId="77777777" w:rsidR="00F4760E" w:rsidRDefault="00F4760E" w:rsidP="00970A13">
      <w:r>
        <w:separator/>
      </w:r>
    </w:p>
  </w:footnote>
  <w:footnote w:type="continuationSeparator" w:id="0">
    <w:p w14:paraId="582EA5CE" w14:textId="77777777" w:rsidR="00F4760E" w:rsidRDefault="00F4760E" w:rsidP="00970A13">
      <w:r>
        <w:continuationSeparator/>
      </w:r>
    </w:p>
  </w:footnote>
  <w:footnote w:id="1">
    <w:p w14:paraId="018F0A0F" w14:textId="3F7A1BE7" w:rsidR="000862AD" w:rsidRPr="000862AD" w:rsidRDefault="000862AD">
      <w:pPr>
        <w:pStyle w:val="FootnoteText"/>
        <w:rPr>
          <w:sz w:val="20"/>
          <w:szCs w:val="20"/>
        </w:rPr>
      </w:pPr>
      <w:r w:rsidRPr="000862AD">
        <w:rPr>
          <w:rStyle w:val="FootnoteReference"/>
          <w:sz w:val="20"/>
          <w:szCs w:val="20"/>
        </w:rPr>
        <w:footnoteRef/>
      </w:r>
      <w:r w:rsidRPr="000862AD">
        <w:rPr>
          <w:sz w:val="20"/>
          <w:szCs w:val="20"/>
        </w:rPr>
        <w:t xml:space="preserve"> Adapted from </w:t>
      </w:r>
      <w:hyperlink r:id="rId1" w:history="1">
        <w:r w:rsidRPr="000862AD">
          <w:rPr>
            <w:rStyle w:val="Hyperlink"/>
            <w:sz w:val="20"/>
            <w:szCs w:val="20"/>
          </w:rPr>
          <w:t>Feeling Good</w:t>
        </w:r>
      </w:hyperlink>
      <w:r w:rsidRPr="000862AD">
        <w:rPr>
          <w:sz w:val="20"/>
          <w:szCs w:val="20"/>
        </w:rPr>
        <w:t xml:space="preserve"> by David Burns (Cognitive Therapy)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37AC" w14:textId="1E5E0C42" w:rsidR="00345A5D" w:rsidRDefault="00345A5D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ED9"/>
    <w:multiLevelType w:val="hybridMultilevel"/>
    <w:tmpl w:val="7806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274"/>
    <w:multiLevelType w:val="hybridMultilevel"/>
    <w:tmpl w:val="CF6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7B4"/>
    <w:multiLevelType w:val="multilevel"/>
    <w:tmpl w:val="780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036"/>
    <w:multiLevelType w:val="hybridMultilevel"/>
    <w:tmpl w:val="9D82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7D95"/>
    <w:multiLevelType w:val="hybridMultilevel"/>
    <w:tmpl w:val="2264B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04AFC"/>
    <w:multiLevelType w:val="hybridMultilevel"/>
    <w:tmpl w:val="A18C0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00"/>
    <w:rsid w:val="00002465"/>
    <w:rsid w:val="00004C6A"/>
    <w:rsid w:val="00004F4E"/>
    <w:rsid w:val="00014364"/>
    <w:rsid w:val="00030DFD"/>
    <w:rsid w:val="0003210B"/>
    <w:rsid w:val="00043635"/>
    <w:rsid w:val="0007573B"/>
    <w:rsid w:val="000862AD"/>
    <w:rsid w:val="000B14F7"/>
    <w:rsid w:val="000B343C"/>
    <w:rsid w:val="000B35B0"/>
    <w:rsid w:val="000C1BDF"/>
    <w:rsid w:val="000E23F0"/>
    <w:rsid w:val="000F5D19"/>
    <w:rsid w:val="000F7348"/>
    <w:rsid w:val="00113C23"/>
    <w:rsid w:val="00121DD5"/>
    <w:rsid w:val="00140B13"/>
    <w:rsid w:val="00142064"/>
    <w:rsid w:val="001463EB"/>
    <w:rsid w:val="00153B48"/>
    <w:rsid w:val="001965C6"/>
    <w:rsid w:val="00197DDC"/>
    <w:rsid w:val="001A2628"/>
    <w:rsid w:val="001B05AF"/>
    <w:rsid w:val="001C6DFD"/>
    <w:rsid w:val="001D4133"/>
    <w:rsid w:val="001F140F"/>
    <w:rsid w:val="00200961"/>
    <w:rsid w:val="002260F5"/>
    <w:rsid w:val="0023195E"/>
    <w:rsid w:val="00231F9F"/>
    <w:rsid w:val="00236FC9"/>
    <w:rsid w:val="00245442"/>
    <w:rsid w:val="00250D47"/>
    <w:rsid w:val="002644B5"/>
    <w:rsid w:val="002933F8"/>
    <w:rsid w:val="002A3B1F"/>
    <w:rsid w:val="002A547C"/>
    <w:rsid w:val="002B5BB5"/>
    <w:rsid w:val="002D134E"/>
    <w:rsid w:val="002D685A"/>
    <w:rsid w:val="002E3752"/>
    <w:rsid w:val="003066A8"/>
    <w:rsid w:val="0032240B"/>
    <w:rsid w:val="003230DC"/>
    <w:rsid w:val="00325A2D"/>
    <w:rsid w:val="00345A5D"/>
    <w:rsid w:val="003527AB"/>
    <w:rsid w:val="00361BAC"/>
    <w:rsid w:val="0037732C"/>
    <w:rsid w:val="0039235E"/>
    <w:rsid w:val="00402638"/>
    <w:rsid w:val="00407239"/>
    <w:rsid w:val="004073DF"/>
    <w:rsid w:val="00422289"/>
    <w:rsid w:val="00423223"/>
    <w:rsid w:val="00423916"/>
    <w:rsid w:val="004564F9"/>
    <w:rsid w:val="004566B2"/>
    <w:rsid w:val="00481894"/>
    <w:rsid w:val="00491BB5"/>
    <w:rsid w:val="00497C37"/>
    <w:rsid w:val="004A3647"/>
    <w:rsid w:val="004E2F35"/>
    <w:rsid w:val="0050395F"/>
    <w:rsid w:val="00507851"/>
    <w:rsid w:val="005176AE"/>
    <w:rsid w:val="00517AAF"/>
    <w:rsid w:val="0053361E"/>
    <w:rsid w:val="0055233B"/>
    <w:rsid w:val="005666CA"/>
    <w:rsid w:val="005757F7"/>
    <w:rsid w:val="00590EE9"/>
    <w:rsid w:val="00594543"/>
    <w:rsid w:val="00595150"/>
    <w:rsid w:val="005A063C"/>
    <w:rsid w:val="005A7249"/>
    <w:rsid w:val="005B590E"/>
    <w:rsid w:val="005C31D4"/>
    <w:rsid w:val="005C5994"/>
    <w:rsid w:val="005D78D6"/>
    <w:rsid w:val="005E19D5"/>
    <w:rsid w:val="005E24F7"/>
    <w:rsid w:val="005E3692"/>
    <w:rsid w:val="005E44F1"/>
    <w:rsid w:val="005E61DF"/>
    <w:rsid w:val="005E73D7"/>
    <w:rsid w:val="005F29BA"/>
    <w:rsid w:val="005F4FC3"/>
    <w:rsid w:val="00601E4F"/>
    <w:rsid w:val="006335F3"/>
    <w:rsid w:val="00634CA7"/>
    <w:rsid w:val="00642078"/>
    <w:rsid w:val="0065469D"/>
    <w:rsid w:val="00662559"/>
    <w:rsid w:val="0066297E"/>
    <w:rsid w:val="006761B6"/>
    <w:rsid w:val="006A2410"/>
    <w:rsid w:val="006D0AE1"/>
    <w:rsid w:val="006D67F8"/>
    <w:rsid w:val="006E6237"/>
    <w:rsid w:val="006F6703"/>
    <w:rsid w:val="007319D4"/>
    <w:rsid w:val="00740044"/>
    <w:rsid w:val="0075551C"/>
    <w:rsid w:val="00771019"/>
    <w:rsid w:val="00774A4D"/>
    <w:rsid w:val="00794D5A"/>
    <w:rsid w:val="007B2087"/>
    <w:rsid w:val="007B62E0"/>
    <w:rsid w:val="007C7237"/>
    <w:rsid w:val="007C7C8A"/>
    <w:rsid w:val="007D125D"/>
    <w:rsid w:val="007E6752"/>
    <w:rsid w:val="007F428F"/>
    <w:rsid w:val="00800112"/>
    <w:rsid w:val="00820934"/>
    <w:rsid w:val="00851D06"/>
    <w:rsid w:val="00854576"/>
    <w:rsid w:val="008570AC"/>
    <w:rsid w:val="008632D8"/>
    <w:rsid w:val="008719C0"/>
    <w:rsid w:val="00874486"/>
    <w:rsid w:val="008776FC"/>
    <w:rsid w:val="008A1BD3"/>
    <w:rsid w:val="008B314B"/>
    <w:rsid w:val="008B3179"/>
    <w:rsid w:val="008B5072"/>
    <w:rsid w:val="008D33A2"/>
    <w:rsid w:val="008F1AA2"/>
    <w:rsid w:val="0091334D"/>
    <w:rsid w:val="00927BCB"/>
    <w:rsid w:val="00933520"/>
    <w:rsid w:val="00946870"/>
    <w:rsid w:val="00954DE0"/>
    <w:rsid w:val="00955459"/>
    <w:rsid w:val="00955B50"/>
    <w:rsid w:val="00962FC3"/>
    <w:rsid w:val="00963973"/>
    <w:rsid w:val="00970A13"/>
    <w:rsid w:val="00972636"/>
    <w:rsid w:val="009754CA"/>
    <w:rsid w:val="009770E4"/>
    <w:rsid w:val="00981038"/>
    <w:rsid w:val="00983BC9"/>
    <w:rsid w:val="009965C6"/>
    <w:rsid w:val="009B244A"/>
    <w:rsid w:val="009B6624"/>
    <w:rsid w:val="009C6F63"/>
    <w:rsid w:val="009C76EE"/>
    <w:rsid w:val="009E765D"/>
    <w:rsid w:val="009F09AB"/>
    <w:rsid w:val="00A17E8F"/>
    <w:rsid w:val="00A32C2D"/>
    <w:rsid w:val="00A37293"/>
    <w:rsid w:val="00A37634"/>
    <w:rsid w:val="00A47DEF"/>
    <w:rsid w:val="00A50F1E"/>
    <w:rsid w:val="00A52F2B"/>
    <w:rsid w:val="00A66BBC"/>
    <w:rsid w:val="00A832B7"/>
    <w:rsid w:val="00A86989"/>
    <w:rsid w:val="00A914E2"/>
    <w:rsid w:val="00A946C2"/>
    <w:rsid w:val="00AA783F"/>
    <w:rsid w:val="00AB06DB"/>
    <w:rsid w:val="00AB700A"/>
    <w:rsid w:val="00AC0998"/>
    <w:rsid w:val="00AC476A"/>
    <w:rsid w:val="00AC6282"/>
    <w:rsid w:val="00AD02CC"/>
    <w:rsid w:val="00AD6303"/>
    <w:rsid w:val="00AE3112"/>
    <w:rsid w:val="00B03DB0"/>
    <w:rsid w:val="00B23854"/>
    <w:rsid w:val="00B32ED6"/>
    <w:rsid w:val="00B3794B"/>
    <w:rsid w:val="00B37BFB"/>
    <w:rsid w:val="00B44FE6"/>
    <w:rsid w:val="00B7424B"/>
    <w:rsid w:val="00B80638"/>
    <w:rsid w:val="00B80E00"/>
    <w:rsid w:val="00B82AAF"/>
    <w:rsid w:val="00B907F3"/>
    <w:rsid w:val="00B9295C"/>
    <w:rsid w:val="00BA37DA"/>
    <w:rsid w:val="00BA523F"/>
    <w:rsid w:val="00BA5938"/>
    <w:rsid w:val="00BB7EBF"/>
    <w:rsid w:val="00BC2D33"/>
    <w:rsid w:val="00BD0124"/>
    <w:rsid w:val="00BE1D23"/>
    <w:rsid w:val="00BF59D1"/>
    <w:rsid w:val="00C03751"/>
    <w:rsid w:val="00C17073"/>
    <w:rsid w:val="00C17AA7"/>
    <w:rsid w:val="00C248D2"/>
    <w:rsid w:val="00C3238D"/>
    <w:rsid w:val="00C33BBB"/>
    <w:rsid w:val="00C44912"/>
    <w:rsid w:val="00C464BC"/>
    <w:rsid w:val="00C73587"/>
    <w:rsid w:val="00C756C9"/>
    <w:rsid w:val="00C82313"/>
    <w:rsid w:val="00C82628"/>
    <w:rsid w:val="00C830E6"/>
    <w:rsid w:val="00C835DA"/>
    <w:rsid w:val="00C910C6"/>
    <w:rsid w:val="00C938D4"/>
    <w:rsid w:val="00C96FBC"/>
    <w:rsid w:val="00CB7BD9"/>
    <w:rsid w:val="00CD13D4"/>
    <w:rsid w:val="00CD61A3"/>
    <w:rsid w:val="00CE59A1"/>
    <w:rsid w:val="00CE5D3C"/>
    <w:rsid w:val="00D00220"/>
    <w:rsid w:val="00D078FF"/>
    <w:rsid w:val="00D129F2"/>
    <w:rsid w:val="00D40ECE"/>
    <w:rsid w:val="00D44D7C"/>
    <w:rsid w:val="00D52E16"/>
    <w:rsid w:val="00D6480C"/>
    <w:rsid w:val="00D64EC1"/>
    <w:rsid w:val="00D71997"/>
    <w:rsid w:val="00D74B2F"/>
    <w:rsid w:val="00D75943"/>
    <w:rsid w:val="00D92A49"/>
    <w:rsid w:val="00DA59D4"/>
    <w:rsid w:val="00DD2D99"/>
    <w:rsid w:val="00DD337E"/>
    <w:rsid w:val="00DE3657"/>
    <w:rsid w:val="00DE640C"/>
    <w:rsid w:val="00DF07FE"/>
    <w:rsid w:val="00E02893"/>
    <w:rsid w:val="00E16388"/>
    <w:rsid w:val="00E16F27"/>
    <w:rsid w:val="00E275AF"/>
    <w:rsid w:val="00E31536"/>
    <w:rsid w:val="00E37025"/>
    <w:rsid w:val="00E44028"/>
    <w:rsid w:val="00E50474"/>
    <w:rsid w:val="00E909EE"/>
    <w:rsid w:val="00EA0E4E"/>
    <w:rsid w:val="00EA46C2"/>
    <w:rsid w:val="00EA6A79"/>
    <w:rsid w:val="00EB7292"/>
    <w:rsid w:val="00EB7B4C"/>
    <w:rsid w:val="00ED0C31"/>
    <w:rsid w:val="00EF6952"/>
    <w:rsid w:val="00F031DD"/>
    <w:rsid w:val="00F07019"/>
    <w:rsid w:val="00F1346C"/>
    <w:rsid w:val="00F173F2"/>
    <w:rsid w:val="00F32056"/>
    <w:rsid w:val="00F352D1"/>
    <w:rsid w:val="00F4349D"/>
    <w:rsid w:val="00F44768"/>
    <w:rsid w:val="00F45D6C"/>
    <w:rsid w:val="00F4760E"/>
    <w:rsid w:val="00F82E3A"/>
    <w:rsid w:val="00FA6BEE"/>
    <w:rsid w:val="00FA6EED"/>
    <w:rsid w:val="00FC5261"/>
    <w:rsid w:val="00FD15CA"/>
    <w:rsid w:val="00FD3805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736071"/>
  <w15:docId w15:val="{11FB45B2-AC43-1D4B-8D50-EEA215D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5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7B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7BFB"/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tsd-guideline/patients-and-families/exposure-therapy" TargetMode="External"/><Relationship Id="rId13" Type="http://schemas.openxmlformats.org/officeDocument/2006/relationships/hyperlink" Target="https://www.amazon.ca/You-Are-Not-Your-Brain-ebook/dp/B004XFYRMA/ref=sr_1_1?s=books&amp;ie=UTF8&amp;qid=1510091604&amp;sr=1-1&amp;keywords=you+are+not+your+brain" TargetMode="External"/><Relationship Id="rId18" Type="http://schemas.openxmlformats.org/officeDocument/2006/relationships/hyperlink" Target="https://www.amazon.ca/Dancing-Fear-Controlling-Creating-Anxiety/dp/0897934768/ref=sr_1_1?s=books&amp;ie=UTF8&amp;qid=1510091692&amp;sr=1-1&amp;keywords=dancing+with+fear" TargetMode="External"/><Relationship Id="rId26" Type="http://schemas.openxmlformats.org/officeDocument/2006/relationships/hyperlink" Target="https://21daytuneup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uABDAAns7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ristinabell.net/mindfullness-meditation-tracks" TargetMode="External"/><Relationship Id="rId17" Type="http://schemas.openxmlformats.org/officeDocument/2006/relationships/hyperlink" Target="https://www.amazon.ca/Mind-Emotions-Universal-Treatment-Emotional/dp/1608820157/ref=sr_1_1?s=books&amp;ie=UTF8&amp;qid=1510091672&amp;sr=1-1&amp;keywords=the+mind+and+emotions" TargetMode="External"/><Relationship Id="rId25" Type="http://schemas.openxmlformats.org/officeDocument/2006/relationships/hyperlink" Target="https://www.rickhanson.net/teaching/dealing-with-anxi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a/Stopping-Noise-Your-Head-Overcome/dp/0757319068/ref=sr_1_1?s=books&amp;ie=UTF8&amp;qid=1510091649&amp;sr=1-1&amp;keywords=stopping+the+noise+in+your+head" TargetMode="External"/><Relationship Id="rId20" Type="http://schemas.openxmlformats.org/officeDocument/2006/relationships/hyperlink" Target="https://www.youtube.com/watch?v=EKy19WzkPxE&amp;t=765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uABDAAns7w&amp;t=3s" TargetMode="External"/><Relationship Id="rId24" Type="http://schemas.openxmlformats.org/officeDocument/2006/relationships/hyperlink" Target="https://www.youtube.com/watch?v=gkQGuxaHn28&amp;t=1057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a/Ease-Your-Anxiety-Joan-Rosenberg/dp/198817905X/ref=sr_1_1?s=books&amp;ie=UTF8&amp;qid=1510091625&amp;sr=1-1&amp;keywords=ease+your+anxiety" TargetMode="External"/><Relationship Id="rId23" Type="http://schemas.openxmlformats.org/officeDocument/2006/relationships/hyperlink" Target="http://www.panicandanxietycoach.com/livinganxiously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NEMUDaLMWJ8&amp;t=104s" TargetMode="External"/><Relationship Id="rId19" Type="http://schemas.openxmlformats.org/officeDocument/2006/relationships/hyperlink" Target="https://www.youtube.com/watch?v=Q71BorSRAV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a/Oxygen-Advantage-Scientifically-Breathing-Techniques/dp/B072BRVNLV/ref=sr_1_1?dchild=1&amp;keywords=oxygen+advantage&amp;qid=1593105384&amp;sr=8-1" TargetMode="External"/><Relationship Id="rId14" Type="http://schemas.openxmlformats.org/officeDocument/2006/relationships/hyperlink" Target="https://www.amazon.ca/gp/product/B08925KH4P?pf_rd_r=DZFYXTVD674PEY062PQA&amp;pf_rd_p=05326fd5-c43e-4948-99b1-a65b129fdd73" TargetMode="External"/><Relationship Id="rId22" Type="http://schemas.openxmlformats.org/officeDocument/2006/relationships/hyperlink" Target="https://www.youtube.com/watch?v=fDD5wvFMH6U&amp;t=43s" TargetMode="External"/><Relationship Id="rId27" Type="http://schemas.openxmlformats.org/officeDocument/2006/relationships/hyperlink" Target="http://www.panicandanxietycoach.com/podcast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ca/Feeling-Good-New-Mood-Therapy/dp/0380810336/ref=sr_1_1?ie=UTF8&amp;qid=1510091302&amp;sr=8-1&amp;keywords=feeling+g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DCD65-62DB-FB42-AAC7-FE3C223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Bell</cp:lastModifiedBy>
  <cp:revision>36</cp:revision>
  <cp:lastPrinted>2017-10-23T18:58:00Z</cp:lastPrinted>
  <dcterms:created xsi:type="dcterms:W3CDTF">2017-10-23T14:05:00Z</dcterms:created>
  <dcterms:modified xsi:type="dcterms:W3CDTF">2020-10-03T19:39:00Z</dcterms:modified>
</cp:coreProperties>
</file>